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4" w:rsidRPr="00612A36" w:rsidRDefault="00115EF4" w:rsidP="00115E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-123825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hAnsi="Times New Roman"/>
          <w:sz w:val="24"/>
          <w:szCs w:val="24"/>
        </w:rPr>
        <w:t xml:space="preserve">Stegna, dnia </w:t>
      </w:r>
      <w:r>
        <w:rPr>
          <w:rFonts w:ascii="Times New Roman" w:hAnsi="Times New Roman"/>
          <w:sz w:val="24"/>
          <w:szCs w:val="24"/>
        </w:rPr>
        <w:t>30.04.2014</w:t>
      </w:r>
      <w:r w:rsidRPr="00612A36">
        <w:rPr>
          <w:rFonts w:ascii="Times New Roman" w:hAnsi="Times New Roman"/>
          <w:sz w:val="24"/>
          <w:szCs w:val="24"/>
        </w:rPr>
        <w:t xml:space="preserve"> r.</w:t>
      </w:r>
    </w:p>
    <w:p w:rsidR="00115EF4" w:rsidRPr="00612A36" w:rsidRDefault="00115EF4" w:rsidP="00115E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15EF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Pan/Pani</w:t>
      </w:r>
    </w:p>
    <w:p w:rsidR="00115EF4" w:rsidRPr="001E223C" w:rsidRDefault="00115EF4" w:rsidP="00115EF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................................................</w:t>
      </w:r>
    </w:p>
    <w:p w:rsidR="00115EF4" w:rsidRPr="00664B84" w:rsidRDefault="00115EF4" w:rsidP="00115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23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664B84">
        <w:rPr>
          <w:rFonts w:ascii="Times New Roman" w:hAnsi="Times New Roman"/>
          <w:sz w:val="24"/>
          <w:szCs w:val="24"/>
        </w:rPr>
        <w:t>Na podstawie art. 20 ust. 1 ustawy z dnia 8 marca 1990 roku o samorządzie gminnym                      (</w:t>
      </w:r>
      <w:proofErr w:type="spellStart"/>
      <w:r w:rsidRPr="00664B84">
        <w:rPr>
          <w:rFonts w:ascii="Times New Roman" w:hAnsi="Times New Roman"/>
          <w:sz w:val="24"/>
          <w:szCs w:val="24"/>
        </w:rPr>
        <w:t>t.j</w:t>
      </w:r>
      <w:proofErr w:type="spellEnd"/>
      <w:r w:rsidRPr="00664B84">
        <w:rPr>
          <w:rFonts w:ascii="Times New Roman" w:hAnsi="Times New Roman"/>
          <w:sz w:val="24"/>
          <w:szCs w:val="24"/>
        </w:rPr>
        <w:t xml:space="preserve">. Dz. U. z 2013 r., poz. 594 z późniejszymi zmianami) </w:t>
      </w:r>
    </w:p>
    <w:p w:rsidR="00115EF4" w:rsidRPr="00664B84" w:rsidRDefault="00115EF4" w:rsidP="00115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B84">
        <w:rPr>
          <w:rFonts w:ascii="Times New Roman" w:hAnsi="Times New Roman"/>
          <w:b/>
          <w:sz w:val="24"/>
          <w:szCs w:val="24"/>
        </w:rPr>
        <w:t>zwołuję:</w:t>
      </w:r>
    </w:p>
    <w:p w:rsidR="00115EF4" w:rsidRPr="00664B8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XLII</w:t>
      </w:r>
      <w:r w:rsidRPr="00664B84">
        <w:rPr>
          <w:rFonts w:ascii="Times New Roman" w:hAnsi="Times New Roman"/>
          <w:sz w:val="24"/>
          <w:szCs w:val="24"/>
        </w:rPr>
        <w:t xml:space="preserve"> Sesję Rady Gminy Stegna na dzień </w:t>
      </w:r>
      <w:r>
        <w:rPr>
          <w:rFonts w:ascii="Times New Roman" w:hAnsi="Times New Roman"/>
          <w:b/>
          <w:sz w:val="24"/>
          <w:szCs w:val="24"/>
        </w:rPr>
        <w:t>15 maja 2014 r. o godz. 9</w:t>
      </w:r>
      <w:r w:rsidRPr="00664B8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664B84">
        <w:rPr>
          <w:rFonts w:ascii="Times New Roman" w:hAnsi="Times New Roman"/>
          <w:sz w:val="24"/>
          <w:szCs w:val="24"/>
        </w:rPr>
        <w:t xml:space="preserve"> w Domu Ludowym w Rybinie.</w:t>
      </w:r>
    </w:p>
    <w:p w:rsidR="00115EF4" w:rsidRPr="00664B84" w:rsidRDefault="00115EF4" w:rsidP="00115E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B84"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115EF4" w:rsidRPr="00664B84" w:rsidRDefault="00115EF4" w:rsidP="00115EF4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5EF4" w:rsidRPr="00664B84" w:rsidRDefault="00115EF4" w:rsidP="00115EF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115EF4" w:rsidRPr="00664B84" w:rsidRDefault="00115EF4" w:rsidP="00115EF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Wybór sekretarza obrad.</w:t>
      </w:r>
    </w:p>
    <w:p w:rsidR="00115EF4" w:rsidRPr="00664B84" w:rsidRDefault="00115EF4" w:rsidP="00115EF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Zatwierdzenie porządku obrad.</w:t>
      </w:r>
    </w:p>
    <w:p w:rsidR="00115EF4" w:rsidRPr="00664B8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Przyjęcie protokołów z XL</w:t>
      </w:r>
      <w:r>
        <w:rPr>
          <w:rFonts w:ascii="Times New Roman" w:hAnsi="Times New Roman"/>
          <w:sz w:val="24"/>
          <w:szCs w:val="24"/>
        </w:rPr>
        <w:t>I</w:t>
      </w:r>
      <w:r w:rsidRPr="00664B84">
        <w:rPr>
          <w:rFonts w:ascii="Times New Roman" w:hAnsi="Times New Roman"/>
          <w:sz w:val="24"/>
          <w:szCs w:val="24"/>
        </w:rPr>
        <w:t xml:space="preserve"> Sesji. </w:t>
      </w:r>
    </w:p>
    <w:p w:rsidR="00115EF4" w:rsidRPr="00664B8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Interpelacje i zapytania Radnych.</w:t>
      </w:r>
    </w:p>
    <w:p w:rsidR="00115EF4" w:rsidRPr="00664B8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Informacje Wójta o pracy w okresie między sesjami.</w:t>
      </w:r>
    </w:p>
    <w:p w:rsidR="00115EF4" w:rsidRPr="006301C3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301C3">
        <w:rPr>
          <w:rFonts w:ascii="Times New Roman" w:hAnsi="Times New Roman"/>
          <w:sz w:val="24"/>
          <w:szCs w:val="24"/>
        </w:rPr>
        <w:t>Sprawozdanie  z działalności Gminnego Ośrodka Pomocy Społecznej w Stegnie</w:t>
      </w:r>
      <w:r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br/>
        <w:t xml:space="preserve">2013 </w:t>
      </w:r>
      <w:r w:rsidRPr="006301C3">
        <w:rPr>
          <w:rFonts w:ascii="Times New Roman" w:hAnsi="Times New Roman"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5EF4" w:rsidRPr="00664B8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sezonu zimowego</w:t>
      </w:r>
      <w:r w:rsidRPr="00664B84">
        <w:rPr>
          <w:rFonts w:ascii="Times New Roman" w:hAnsi="Times New Roman"/>
          <w:sz w:val="24"/>
          <w:szCs w:val="24"/>
        </w:rPr>
        <w:t>.</w:t>
      </w:r>
    </w:p>
    <w:p w:rsidR="00115EF4" w:rsidRPr="00664B84" w:rsidRDefault="00115EF4" w:rsidP="00115EF4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sezonu letniego.</w:t>
      </w:r>
    </w:p>
    <w:p w:rsidR="00115EF4" w:rsidRPr="00664B84" w:rsidRDefault="00115EF4" w:rsidP="00115EF4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Podjęcie uchwał w sprawie:</w:t>
      </w:r>
    </w:p>
    <w:p w:rsidR="00115EF4" w:rsidRPr="00664B84" w:rsidRDefault="00115EF4" w:rsidP="00115EF4">
      <w:pPr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zatwierdzenia sprawozdania finansowego wraz ze sprawozdaniem z wykonania budżetu Gminy Stegna za 2013 r.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 absolutorium Wójtowi Gminy Stegna za 2013 r. 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zmian budżetu Gminy Stegna na rok 2014,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ind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zmiany uchwały Nr XXXIX/370/2013 Rady Gminy Stegna z dnia</w:t>
      </w:r>
      <w:r>
        <w:rPr>
          <w:rFonts w:ascii="Times New Roman" w:hAnsi="Times New Roman"/>
          <w:sz w:val="24"/>
          <w:szCs w:val="24"/>
        </w:rPr>
        <w:t xml:space="preserve"> 19 grudnia 2013 r. </w:t>
      </w:r>
      <w:r w:rsidRPr="00664B84">
        <w:rPr>
          <w:rFonts w:ascii="Times New Roman" w:hAnsi="Times New Roman"/>
          <w:sz w:val="24"/>
          <w:szCs w:val="24"/>
        </w:rPr>
        <w:t>w sprawie Wieloletniej Prognozy Finansowej Gminy Stegna na lata 2014-2025,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miejscowego planu zagospodarowania przestrzennego części wsi Stegna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miejscowego planu zagospodarowania wsi Mikoszewo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ustanowienia pomnika przyrody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ustanowienia pomnika przyrody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wykazu kąpielisk na terenie Gminy Stegna w roku 2014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darowiznę prawa własności działki nr 224/1 położonej w miejscowości Rybina, Gmina Stegna na rzecz Województwa Pomorskiego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nabycie działki gruntu nr 270/1 położonej w miejscowości Żuławki stanowiącej część drogi wewnętrznej</w:t>
      </w:r>
      <w:r w:rsidRPr="00664B84">
        <w:rPr>
          <w:rFonts w:ascii="Times New Roman" w:hAnsi="Times New Roman"/>
          <w:sz w:val="24"/>
          <w:szCs w:val="24"/>
        </w:rPr>
        <w:t>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przedłużenie aktualnej umowy dzierżawy części działki gminnej nr 634/4 położonej w Jantarze z lat sześciu do siedmiu,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dziennych stawek opłaty targowej, sposobu jej poboru, inkasentów i określenia wysokości wynagrodzenia za inkaso,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powołania Spółdzielni Socjalnej „Stegna Serwis”,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powołania Spółdzielni Socjalnej „Mierzeja Travel”,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poparcia projektu Uchwały Sejmowej w sprawie ustanowienia roku 2017 Rokiem Rzeki Wisły,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wyrażenia poparcia dla Apelu Zarządu Związku Gmin Śląska Opolskiego o niedopuszczenie do wprowadzenia do polskiego porządku prawnego referendum tematycznego bez progu frekwencyjnego, 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odmowy uwzględnienia wezwania do usunięcia naruszenia prawa</w:t>
      </w:r>
      <w:r>
        <w:rPr>
          <w:rFonts w:ascii="Times New Roman" w:hAnsi="Times New Roman"/>
          <w:sz w:val="24"/>
          <w:szCs w:val="24"/>
        </w:rPr>
        <w:t>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zlecenia przeprowadzenia kontroli przez Komisję Rewizyjną Rady Gminy Stegna w zakresie zasadności wywozu płyt betonowych z targowiska w Stegnie,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uchylenia Uchwały Nr XL/397/2014 Rady Gminy Stegna z dnia 13 lutego 2014 r. w sprawie przystąpienia do sporządzenia miejscowego planu zagospodarowania przestrzennego dla fragmentu obrębu geodezyjnego Stegna dot. działki nr 1603 oraz części działki nr 1013 gm. Stegna,</w:t>
      </w:r>
    </w:p>
    <w:p w:rsidR="00115EF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przystąpienia do Stowarzyszenia „Lokalna Grupa Działania Żuławy i Mierzeja”,</w:t>
      </w:r>
    </w:p>
    <w:p w:rsidR="00115EF4" w:rsidRPr="00664B84" w:rsidRDefault="00115EF4" w:rsidP="00115E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stwierdzenia wygaśnięcia mandatu radnego</w:t>
      </w:r>
      <w:r w:rsidRPr="00664B84">
        <w:rPr>
          <w:rFonts w:ascii="Times New Roman" w:hAnsi="Times New Roman"/>
          <w:sz w:val="24"/>
          <w:szCs w:val="24"/>
        </w:rPr>
        <w:t>.</w:t>
      </w:r>
    </w:p>
    <w:p w:rsidR="00115EF4" w:rsidRPr="00664B84" w:rsidRDefault="00115EF4" w:rsidP="00115EF4">
      <w:pPr>
        <w:spacing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EF4" w:rsidRDefault="00115EF4" w:rsidP="00115EF4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115EF4" w:rsidRPr="00664B84" w:rsidRDefault="00115EF4" w:rsidP="00115EF4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Wolne wnioski i informacje.      </w:t>
      </w:r>
    </w:p>
    <w:p w:rsidR="00B66AFF" w:rsidRDefault="00B66AFF"/>
    <w:p w:rsidR="00B67F49" w:rsidRPr="00B67F49" w:rsidRDefault="00B67F4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B67F49">
        <w:rPr>
          <w:rFonts w:ascii="Times New Roman" w:hAnsi="Times New Roman"/>
          <w:b/>
          <w:i/>
        </w:rPr>
        <w:t>Przewodnicząca Rady</w:t>
      </w:r>
    </w:p>
    <w:p w:rsidR="00B67F49" w:rsidRPr="00B67F49" w:rsidRDefault="00B67F4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B67F49">
        <w:rPr>
          <w:rFonts w:ascii="Times New Roman" w:hAnsi="Times New Roman"/>
          <w:b/>
          <w:i/>
        </w:rPr>
        <w:t>(-) Dorota Chojna</w:t>
      </w:r>
      <w:bookmarkStart w:id="0" w:name="_GoBack"/>
      <w:bookmarkEnd w:id="0"/>
    </w:p>
    <w:sectPr w:rsidR="00B67F49" w:rsidRPr="00B6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25A"/>
    <w:multiLevelType w:val="multilevel"/>
    <w:tmpl w:val="E1F8A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10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75F5517"/>
    <w:multiLevelType w:val="hybridMultilevel"/>
    <w:tmpl w:val="694C207C"/>
    <w:lvl w:ilvl="0" w:tplc="62D03C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D5159D9"/>
    <w:multiLevelType w:val="hybridMultilevel"/>
    <w:tmpl w:val="B2561A86"/>
    <w:lvl w:ilvl="0" w:tplc="CBB8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C"/>
    <w:rsid w:val="00115EF4"/>
    <w:rsid w:val="00122A58"/>
    <w:rsid w:val="00654B03"/>
    <w:rsid w:val="009068EE"/>
    <w:rsid w:val="00972353"/>
    <w:rsid w:val="00A32934"/>
    <w:rsid w:val="00B641BC"/>
    <w:rsid w:val="00B66AFF"/>
    <w:rsid w:val="00B67F49"/>
    <w:rsid w:val="00DE13A5"/>
    <w:rsid w:val="00E60D23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4</cp:revision>
  <cp:lastPrinted>2014-04-30T06:11:00Z</cp:lastPrinted>
  <dcterms:created xsi:type="dcterms:W3CDTF">2014-04-30T06:09:00Z</dcterms:created>
  <dcterms:modified xsi:type="dcterms:W3CDTF">2014-04-30T12:24:00Z</dcterms:modified>
</cp:coreProperties>
</file>