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D4" w:rsidRDefault="00201E40" w:rsidP="00BD37D4">
      <w:pPr>
        <w:pStyle w:val="NormalnyWeb"/>
        <w:spacing w:before="0" w:beforeAutospacing="0"/>
        <w:jc w:val="right"/>
      </w:pPr>
      <w:r>
        <w:t>Stegna,</w:t>
      </w:r>
      <w:r w:rsidR="0049037E">
        <w:t xml:space="preserve"> 29.07.2011 r.</w:t>
      </w:r>
    </w:p>
    <w:p w:rsidR="00BD37D4" w:rsidRDefault="00BD37D4" w:rsidP="00BD37D4">
      <w:pPr>
        <w:pStyle w:val="NormalnyWeb"/>
        <w:spacing w:before="0" w:beforeAutospacing="0"/>
        <w:outlineLvl w:val="0"/>
      </w:pPr>
      <w:r>
        <w:t xml:space="preserve">OŚR </w:t>
      </w:r>
      <w:r w:rsidR="0049037E">
        <w:t>6220.1.2011</w:t>
      </w:r>
    </w:p>
    <w:p w:rsidR="00BD37D4" w:rsidRDefault="00BD37D4" w:rsidP="00BD37D4">
      <w:pPr>
        <w:pStyle w:val="NormalnyWeb"/>
        <w:spacing w:line="215" w:lineRule="atLeast"/>
        <w:jc w:val="center"/>
        <w:rPr>
          <w:rStyle w:val="Pogrubienie"/>
          <w:color w:val="000000"/>
        </w:rPr>
      </w:pPr>
    </w:p>
    <w:p w:rsidR="00BD37D4" w:rsidRDefault="00BD37D4" w:rsidP="00BD37D4">
      <w:pPr>
        <w:pStyle w:val="NormalnyWeb"/>
        <w:spacing w:line="215" w:lineRule="atLeast"/>
        <w:jc w:val="center"/>
      </w:pPr>
      <w:r>
        <w:rPr>
          <w:rStyle w:val="Pogrubienie"/>
          <w:color w:val="000000"/>
        </w:rPr>
        <w:t>OBWIESZCZENIE</w:t>
      </w:r>
    </w:p>
    <w:p w:rsidR="00BD37D4" w:rsidRDefault="00BD37D4" w:rsidP="00BD37D4">
      <w:pPr>
        <w:pStyle w:val="NormalnyWeb"/>
        <w:spacing w:after="240" w:afterAutospacing="0" w:line="215" w:lineRule="atLeast"/>
        <w:jc w:val="center"/>
      </w:pPr>
    </w:p>
    <w:p w:rsidR="0049037E" w:rsidRPr="004301B7" w:rsidRDefault="00BD37D4" w:rsidP="0049037E">
      <w:pPr>
        <w:jc w:val="both"/>
        <w:rPr>
          <w:b/>
        </w:rPr>
      </w:pPr>
      <w:r>
        <w:rPr>
          <w:color w:val="000000"/>
        </w:rPr>
        <w:t xml:space="preserve">Stosownie do </w:t>
      </w:r>
      <w:r>
        <w:t>art. 105 § 1 ustawy z dnia 14 czerwca 1960 r. Kodeks postępowania administracyjnego (</w:t>
      </w:r>
      <w:r w:rsidR="00CE6ACA">
        <w:t xml:space="preserve"> t.j. </w:t>
      </w:r>
      <w:r>
        <w:t>Dz. U. z 2000 r. Nr 98, poz. 1071 ze zm.), w związku z wnioskiem</w:t>
      </w:r>
      <w:r w:rsidRPr="00BD37D4">
        <w:t xml:space="preserve"> </w:t>
      </w:r>
      <w:r w:rsidR="008732AC">
        <w:t>Rady Sołeckiej ws</w:t>
      </w:r>
      <w:r w:rsidR="0049037E">
        <w:t xml:space="preserve">i Przemysław </w:t>
      </w:r>
      <w:r>
        <w:t xml:space="preserve">ul. </w:t>
      </w:r>
      <w:r w:rsidR="0049037E">
        <w:t xml:space="preserve">Gdańska 34, 82-103 Stegna </w:t>
      </w:r>
      <w:r>
        <w:t xml:space="preserve">w sprawie wydania decyzji </w:t>
      </w:r>
      <w:r w:rsidR="0049037E">
        <w:t xml:space="preserve">                        </w:t>
      </w:r>
      <w:r>
        <w:t>o środowiskowych uwarunkowaniach dla przedsięwzięcia</w:t>
      </w:r>
      <w:r w:rsidRPr="00E77172">
        <w:t xml:space="preserve">, polegającego </w:t>
      </w:r>
      <w:r w:rsidR="0049037E" w:rsidRPr="0049037E">
        <w:rPr>
          <w:b/>
        </w:rPr>
        <w:t>„</w:t>
      </w:r>
      <w:r w:rsidR="0049037E">
        <w:t xml:space="preserve"> </w:t>
      </w:r>
      <w:r w:rsidR="0049037E">
        <w:rPr>
          <w:b/>
        </w:rPr>
        <w:t>Budowie obiektów sportowych wraz z niezbędnymi urządzeniami i obiektami towarzyszącymi                          w miejscowości Przemysław” na działkach nr 120 i 121, obręb Przemysław, gmina Stegna, powiat nowodworski, województwo pomorskie.</w:t>
      </w:r>
    </w:p>
    <w:p w:rsidR="00BD37D4" w:rsidRPr="00BD37D4" w:rsidRDefault="00BD37D4" w:rsidP="00BD37D4">
      <w:pPr>
        <w:jc w:val="both"/>
      </w:pPr>
    </w:p>
    <w:p w:rsidR="00BD37D4" w:rsidRDefault="00BD37D4" w:rsidP="00BD37D4">
      <w:pPr>
        <w:pStyle w:val="NormalnyWeb"/>
        <w:spacing w:after="0" w:afterAutospacing="0" w:line="215" w:lineRule="atLeast"/>
        <w:jc w:val="center"/>
      </w:pPr>
      <w:r>
        <w:rPr>
          <w:rStyle w:val="Pogrubienie"/>
        </w:rPr>
        <w:t>WÓJT GMINY STEGNA</w:t>
      </w:r>
    </w:p>
    <w:p w:rsidR="00BD37D4" w:rsidRDefault="00BD37D4" w:rsidP="00BD37D4">
      <w:pPr>
        <w:pStyle w:val="NormalnyWeb"/>
        <w:spacing w:after="0" w:afterAutospacing="0" w:line="215" w:lineRule="atLeast"/>
        <w:jc w:val="center"/>
      </w:pPr>
      <w:r>
        <w:rPr>
          <w:rStyle w:val="Pogrubienie"/>
        </w:rPr>
        <w:t>ZAWIADAMIA STRONY POSTĘPOWANIA</w:t>
      </w:r>
    </w:p>
    <w:p w:rsidR="00BD37D4" w:rsidRDefault="00BD37D4" w:rsidP="00BD37D4">
      <w:pPr>
        <w:pStyle w:val="NormalnyWeb"/>
        <w:spacing w:after="0" w:afterAutospacing="0" w:line="215" w:lineRule="atLeast"/>
        <w:jc w:val="center"/>
      </w:pPr>
    </w:p>
    <w:p w:rsidR="0049037E" w:rsidRPr="004301B7" w:rsidRDefault="00201E40" w:rsidP="0049037E">
      <w:pPr>
        <w:jc w:val="both"/>
        <w:rPr>
          <w:b/>
        </w:rPr>
      </w:pPr>
      <w:r>
        <w:t xml:space="preserve">O wydaniu w dniu </w:t>
      </w:r>
      <w:r w:rsidR="0049037E">
        <w:t>29.07</w:t>
      </w:r>
      <w:r w:rsidR="005026CB">
        <w:t>.2011 r. decyzji umarzającej dla przedsięwzięcia</w:t>
      </w:r>
      <w:r w:rsidR="005026CB" w:rsidRPr="00E77172">
        <w:t xml:space="preserve">, polegającego </w:t>
      </w:r>
      <w:r w:rsidR="0049037E">
        <w:t xml:space="preserve">na              </w:t>
      </w:r>
      <w:r w:rsidR="0049037E" w:rsidRPr="0049037E">
        <w:rPr>
          <w:b/>
        </w:rPr>
        <w:t>„</w:t>
      </w:r>
      <w:r w:rsidR="0049037E">
        <w:rPr>
          <w:b/>
        </w:rPr>
        <w:t>Budowie obiektów sportowych wraz z niezbędnymi urządzeniami i obiektami towarzyszącymi w miejscowości Przemysław” na działkach nr 120 i 121, obręb Przemysław, gmina Stegna, powiat nowodworski, województwo pomorskie.</w:t>
      </w:r>
    </w:p>
    <w:p w:rsidR="00BD37D4" w:rsidRDefault="002F4155" w:rsidP="0049037E">
      <w:pPr>
        <w:ind w:firstLine="708"/>
        <w:jc w:val="both"/>
      </w:pPr>
      <w:r>
        <w:t>W</w:t>
      </w:r>
      <w:r w:rsidR="0049037E">
        <w:t>ójt Gminy Stegna decyzją nr OŚR.6220.1.2011 z  dnia 29.07</w:t>
      </w:r>
      <w:r>
        <w:t>.2011 r. umorzył postępowanie.</w:t>
      </w:r>
      <w:r w:rsidR="0049037E">
        <w:t xml:space="preserve"> </w:t>
      </w:r>
      <w:r w:rsidR="00BD37D4">
        <w:t>Tym samym strony postępowania mogą wyrazić opinie na temat co do umorzenia. Termin z</w:t>
      </w:r>
      <w:r w:rsidR="008732AC">
        <w:t>łożenia sprzeciwu upływa dnia 11</w:t>
      </w:r>
      <w:r w:rsidR="0049037E">
        <w:t>.08</w:t>
      </w:r>
      <w:r w:rsidR="00BD37D4">
        <w:t>.2011 r.</w:t>
      </w:r>
    </w:p>
    <w:p w:rsidR="00BD37D4" w:rsidRDefault="00BD37D4" w:rsidP="00BD37D4">
      <w:pPr>
        <w:pStyle w:val="NormalnyWeb"/>
        <w:spacing w:before="0" w:beforeAutospacing="0" w:after="0" w:afterAutospacing="0" w:line="215" w:lineRule="atLeast"/>
      </w:pPr>
      <w:r>
        <w:t> </w:t>
      </w:r>
    </w:p>
    <w:p w:rsidR="00BD37D4" w:rsidRDefault="00BD37D4" w:rsidP="00BD37D4"/>
    <w:p w:rsidR="00045303" w:rsidRDefault="00045303" w:rsidP="00BD37D4"/>
    <w:p w:rsidR="00045303" w:rsidRDefault="00045303" w:rsidP="00BD37D4"/>
    <w:p w:rsidR="0062611B" w:rsidRDefault="0062611B" w:rsidP="00BD37D4"/>
    <w:p w:rsidR="0062611B" w:rsidRPr="0062611B" w:rsidRDefault="0062611B" w:rsidP="00BD37D4">
      <w:pPr>
        <w:rPr>
          <w:i/>
        </w:rPr>
      </w:pPr>
    </w:p>
    <w:p w:rsidR="0062611B" w:rsidRPr="0062611B" w:rsidRDefault="0062611B" w:rsidP="00BD37D4">
      <w:pPr>
        <w:rPr>
          <w:i/>
        </w:rPr>
      </w:pPr>
      <w:r w:rsidRPr="0062611B">
        <w:rPr>
          <w:i/>
        </w:rPr>
        <w:tab/>
      </w:r>
      <w:r w:rsidRPr="0062611B">
        <w:rPr>
          <w:i/>
        </w:rPr>
        <w:tab/>
      </w:r>
      <w:r w:rsidRPr="0062611B">
        <w:rPr>
          <w:i/>
        </w:rPr>
        <w:tab/>
      </w:r>
      <w:r w:rsidRPr="0062611B">
        <w:rPr>
          <w:i/>
        </w:rPr>
        <w:tab/>
      </w:r>
      <w:r w:rsidRPr="0062611B">
        <w:rPr>
          <w:i/>
        </w:rPr>
        <w:tab/>
      </w:r>
      <w:r w:rsidRPr="0062611B">
        <w:rPr>
          <w:i/>
        </w:rPr>
        <w:tab/>
      </w:r>
      <w:r w:rsidRPr="0062611B">
        <w:rPr>
          <w:i/>
        </w:rPr>
        <w:tab/>
      </w:r>
      <w:r w:rsidRPr="0062611B">
        <w:rPr>
          <w:i/>
        </w:rPr>
        <w:tab/>
      </w:r>
      <w:r w:rsidRPr="0062611B">
        <w:rPr>
          <w:i/>
        </w:rPr>
        <w:tab/>
      </w:r>
      <w:r w:rsidRPr="0062611B">
        <w:rPr>
          <w:i/>
        </w:rPr>
        <w:tab/>
        <w:t>WÓJT</w:t>
      </w:r>
    </w:p>
    <w:p w:rsidR="0062611B" w:rsidRPr="0062611B" w:rsidRDefault="0062611B" w:rsidP="00BD37D4">
      <w:pPr>
        <w:rPr>
          <w:i/>
        </w:rPr>
      </w:pPr>
    </w:p>
    <w:p w:rsidR="0062611B" w:rsidRPr="0062611B" w:rsidRDefault="0062611B" w:rsidP="00BD37D4">
      <w:pPr>
        <w:rPr>
          <w:i/>
        </w:rPr>
      </w:pPr>
      <w:r w:rsidRPr="0062611B">
        <w:rPr>
          <w:i/>
        </w:rPr>
        <w:tab/>
      </w:r>
      <w:r w:rsidRPr="0062611B">
        <w:rPr>
          <w:i/>
        </w:rPr>
        <w:tab/>
      </w:r>
      <w:r w:rsidRPr="0062611B">
        <w:rPr>
          <w:i/>
        </w:rPr>
        <w:tab/>
      </w:r>
      <w:r w:rsidRPr="0062611B">
        <w:rPr>
          <w:i/>
        </w:rPr>
        <w:tab/>
      </w:r>
      <w:r w:rsidRPr="0062611B">
        <w:rPr>
          <w:i/>
        </w:rPr>
        <w:tab/>
      </w:r>
      <w:r w:rsidRPr="0062611B">
        <w:rPr>
          <w:i/>
        </w:rPr>
        <w:tab/>
      </w:r>
      <w:r w:rsidRPr="0062611B">
        <w:rPr>
          <w:i/>
        </w:rPr>
        <w:tab/>
      </w:r>
      <w:r w:rsidRPr="0062611B">
        <w:rPr>
          <w:i/>
        </w:rPr>
        <w:tab/>
      </w:r>
      <w:r w:rsidRPr="0062611B">
        <w:rPr>
          <w:i/>
        </w:rPr>
        <w:tab/>
        <w:t>Jolanta Kwiatkowska</w:t>
      </w:r>
    </w:p>
    <w:p w:rsidR="00045303" w:rsidRPr="00045303" w:rsidRDefault="00045303" w:rsidP="00BD37D4">
      <w:pPr>
        <w:rPr>
          <w:i/>
          <w:sz w:val="22"/>
          <w:szCs w:val="22"/>
        </w:rPr>
      </w:pPr>
    </w:p>
    <w:p w:rsidR="00FF5E60" w:rsidRDefault="0062611B"/>
    <w:sectPr w:rsidR="00FF5E60" w:rsidSect="00266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37D4"/>
    <w:rsid w:val="00045303"/>
    <w:rsid w:val="0008585A"/>
    <w:rsid w:val="000A1FE0"/>
    <w:rsid w:val="000E6659"/>
    <w:rsid w:val="00201E40"/>
    <w:rsid w:val="00234DD0"/>
    <w:rsid w:val="00266821"/>
    <w:rsid w:val="002A75B1"/>
    <w:rsid w:val="002F4155"/>
    <w:rsid w:val="0049037E"/>
    <w:rsid w:val="004B5C0E"/>
    <w:rsid w:val="004C0856"/>
    <w:rsid w:val="005026CB"/>
    <w:rsid w:val="00571109"/>
    <w:rsid w:val="005818F9"/>
    <w:rsid w:val="0062611B"/>
    <w:rsid w:val="007F4E19"/>
    <w:rsid w:val="00806855"/>
    <w:rsid w:val="0084106B"/>
    <w:rsid w:val="008429CB"/>
    <w:rsid w:val="008732AC"/>
    <w:rsid w:val="00874129"/>
    <w:rsid w:val="008862A1"/>
    <w:rsid w:val="009164B9"/>
    <w:rsid w:val="00925043"/>
    <w:rsid w:val="00A00C1E"/>
    <w:rsid w:val="00A86B6A"/>
    <w:rsid w:val="00AB1B2E"/>
    <w:rsid w:val="00BD37D4"/>
    <w:rsid w:val="00C70A9B"/>
    <w:rsid w:val="00CE6ACA"/>
    <w:rsid w:val="00DA4E64"/>
    <w:rsid w:val="00EF32A4"/>
    <w:rsid w:val="00F8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D37D4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BD37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Swajda</dc:creator>
  <cp:keywords/>
  <dc:description/>
  <cp:lastModifiedBy>Joanna Swajda</cp:lastModifiedBy>
  <cp:revision>11</cp:revision>
  <cp:lastPrinted>2011-07-29T08:38:00Z</cp:lastPrinted>
  <dcterms:created xsi:type="dcterms:W3CDTF">2011-03-31T09:04:00Z</dcterms:created>
  <dcterms:modified xsi:type="dcterms:W3CDTF">2011-08-01T08:36:00Z</dcterms:modified>
</cp:coreProperties>
</file>