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55" w:rsidRDefault="00B82855" w:rsidP="00B82855">
      <w:pPr>
        <w:rPr>
          <w:sz w:val="24"/>
          <w:szCs w:val="24"/>
        </w:rPr>
      </w:pPr>
      <w:r>
        <w:rPr>
          <w:sz w:val="22"/>
          <w:szCs w:val="22"/>
        </w:rPr>
        <w:t>GPN-P.</w:t>
      </w:r>
      <w:r>
        <w:rPr>
          <w:sz w:val="24"/>
          <w:szCs w:val="24"/>
        </w:rPr>
        <w:t>OŚR.6220.12.2013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Stegna, dnia 03.01.2013 r.</w:t>
      </w:r>
    </w:p>
    <w:p w:rsidR="00B82855" w:rsidRDefault="00B82855" w:rsidP="00B82855">
      <w:pPr>
        <w:rPr>
          <w:sz w:val="24"/>
          <w:szCs w:val="24"/>
        </w:rPr>
      </w:pPr>
    </w:p>
    <w:p w:rsidR="00B82855" w:rsidRDefault="00B82855" w:rsidP="00B82855">
      <w:pPr>
        <w:rPr>
          <w:b/>
          <w:sz w:val="32"/>
          <w:szCs w:val="32"/>
        </w:rPr>
      </w:pPr>
    </w:p>
    <w:p w:rsidR="00B82855" w:rsidRDefault="00B82855" w:rsidP="00B82855">
      <w:pPr>
        <w:rPr>
          <w:b/>
          <w:sz w:val="32"/>
          <w:szCs w:val="32"/>
        </w:rPr>
      </w:pPr>
    </w:p>
    <w:p w:rsidR="00B82855" w:rsidRDefault="00B82855" w:rsidP="00B82855">
      <w:pPr>
        <w:rPr>
          <w:b/>
          <w:sz w:val="32"/>
          <w:szCs w:val="32"/>
        </w:rPr>
      </w:pPr>
    </w:p>
    <w:p w:rsidR="00B82855" w:rsidRDefault="00B82855" w:rsidP="00B82855">
      <w:pPr>
        <w:rPr>
          <w:b/>
          <w:sz w:val="32"/>
          <w:szCs w:val="32"/>
        </w:rPr>
      </w:pPr>
    </w:p>
    <w:p w:rsidR="00B82855" w:rsidRDefault="00B82855" w:rsidP="00B8285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Obwieszczenie </w:t>
      </w:r>
    </w:p>
    <w:p w:rsidR="00B82855" w:rsidRDefault="00B82855" w:rsidP="00B8285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w Stegnie</w:t>
      </w:r>
    </w:p>
    <w:p w:rsidR="00B82855" w:rsidRDefault="00B82855" w:rsidP="00B82855">
      <w:pPr>
        <w:ind w:firstLine="709"/>
        <w:rPr>
          <w:b/>
          <w:sz w:val="24"/>
          <w:szCs w:val="24"/>
        </w:rPr>
      </w:pPr>
    </w:p>
    <w:p w:rsidR="00B82855" w:rsidRDefault="00B82855" w:rsidP="00B82855">
      <w:pPr>
        <w:spacing w:line="288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Prowadząc postępowanie w sprawie wydania decyzji o środowiskowych uwarunkowaniach na realizację przedsięwzięcia pod nazwą: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>
        <w:rPr>
          <w:b/>
          <w:sz w:val="24"/>
          <w:szCs w:val="24"/>
        </w:rPr>
        <w:t xml:space="preserve">Budowa dwóch elektrowni wiatrowych małej mocy 500 KW w miejscowości Wybicko, wraz z urządzeniami służącymi do przesyłania energii elektrycznej realizowanego na działce oznaczonej numerem 114/1 obręb Niedźwiedzica, gmina Stegna”, </w:t>
      </w:r>
      <w:r>
        <w:rPr>
          <w:sz w:val="24"/>
          <w:szCs w:val="24"/>
        </w:rPr>
        <w:t>Wójt Gminy Stegna w dniu</w:t>
      </w:r>
      <w:r>
        <w:rPr>
          <w:b/>
          <w:szCs w:val="24"/>
        </w:rPr>
        <w:t xml:space="preserve"> </w:t>
      </w:r>
      <w:r>
        <w:rPr>
          <w:sz w:val="24"/>
          <w:szCs w:val="24"/>
        </w:rPr>
        <w:t xml:space="preserve">03.01.2013 r. wydał postanowienie o </w:t>
      </w:r>
      <w:r>
        <w:rPr>
          <w:sz w:val="24"/>
          <w:szCs w:val="24"/>
          <w:u w:val="single"/>
        </w:rPr>
        <w:t>obowiązku przeprowadzenia oceny oddziaływania na środowisko oraz sporządzenia raportu o oddziaływaniu przedsięwzięcia na środowisko.</w:t>
      </w:r>
    </w:p>
    <w:p w:rsidR="00B82855" w:rsidRDefault="00B82855" w:rsidP="00B82855">
      <w:pPr>
        <w:ind w:firstLine="709"/>
        <w:rPr>
          <w:b/>
          <w:sz w:val="24"/>
          <w:szCs w:val="24"/>
          <w:u w:val="single"/>
        </w:rPr>
      </w:pPr>
    </w:p>
    <w:p w:rsidR="00B82855" w:rsidRDefault="00B82855" w:rsidP="00B8285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Zgodnie z art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79 ust. 1 ustawy z dnia 3 października 2008 r. o udostępnianiu informacji o środowisku i jego ochronie, udziale społeczeństwa o ochronie środowiska oraz ocenach oddziaływania na środowisko (Dz. U. Nr 199 poz. 1227)  w każdym stadium postępowania, stronom przysługuje prawo przeglądania akt sprawy oraz sporządzania z nich notatek  i odpisów.</w:t>
      </w:r>
    </w:p>
    <w:p w:rsidR="00B82855" w:rsidRDefault="00B82855" w:rsidP="00B82855">
      <w:pPr>
        <w:jc w:val="both"/>
        <w:rPr>
          <w:sz w:val="24"/>
          <w:szCs w:val="24"/>
        </w:rPr>
      </w:pPr>
    </w:p>
    <w:p w:rsidR="00B82855" w:rsidRDefault="00B82855" w:rsidP="00B82855">
      <w:pPr>
        <w:jc w:val="both"/>
        <w:rPr>
          <w:sz w:val="24"/>
          <w:szCs w:val="24"/>
        </w:rPr>
      </w:pPr>
    </w:p>
    <w:p w:rsidR="00B82855" w:rsidRDefault="00B82855" w:rsidP="00B82855">
      <w:pPr>
        <w:jc w:val="both"/>
        <w:rPr>
          <w:sz w:val="24"/>
          <w:szCs w:val="24"/>
        </w:rPr>
      </w:pPr>
    </w:p>
    <w:p w:rsidR="00B82855" w:rsidRDefault="00B82855" w:rsidP="00B82855">
      <w:pPr>
        <w:jc w:val="both"/>
        <w:rPr>
          <w:sz w:val="24"/>
          <w:szCs w:val="24"/>
        </w:rPr>
      </w:pPr>
    </w:p>
    <w:p w:rsidR="00B82855" w:rsidRDefault="00B82855" w:rsidP="00B82855">
      <w:pPr>
        <w:jc w:val="both"/>
        <w:rPr>
          <w:sz w:val="24"/>
          <w:szCs w:val="24"/>
        </w:rPr>
      </w:pPr>
    </w:p>
    <w:p w:rsidR="00B82855" w:rsidRDefault="00B82855" w:rsidP="00B82855">
      <w:pPr>
        <w:jc w:val="both"/>
        <w:rPr>
          <w:b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82855" w:rsidRDefault="00B82855" w:rsidP="00B82855">
      <w:pPr>
        <w:jc w:val="both"/>
        <w:rPr>
          <w:b/>
          <w:sz w:val="32"/>
          <w:szCs w:val="32"/>
        </w:rPr>
      </w:pPr>
    </w:p>
    <w:p w:rsidR="00D3081C" w:rsidRDefault="00D3081C"/>
    <w:sectPr w:rsidR="00D3081C" w:rsidSect="00D30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82855"/>
    <w:rsid w:val="003146F4"/>
    <w:rsid w:val="00572292"/>
    <w:rsid w:val="00686B75"/>
    <w:rsid w:val="009A6CE3"/>
    <w:rsid w:val="00A25B1F"/>
    <w:rsid w:val="00B82855"/>
    <w:rsid w:val="00B92980"/>
    <w:rsid w:val="00BE3605"/>
    <w:rsid w:val="00D3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4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Kozłowski</dc:creator>
  <cp:keywords/>
  <dc:description/>
  <cp:lastModifiedBy>Artur Kozłowski</cp:lastModifiedBy>
  <cp:revision>3</cp:revision>
  <dcterms:created xsi:type="dcterms:W3CDTF">2013-01-03T13:30:00Z</dcterms:created>
  <dcterms:modified xsi:type="dcterms:W3CDTF">2013-01-03T13:30:00Z</dcterms:modified>
</cp:coreProperties>
</file>