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E1" w:rsidRPr="00757CE1" w:rsidRDefault="00757CE1" w:rsidP="00757C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CE1">
        <w:rPr>
          <w:rFonts w:ascii="Times New Roman" w:eastAsia="Calibri" w:hAnsi="Times New Roman" w:cs="Times New Roman"/>
          <w:b/>
          <w:sz w:val="28"/>
          <w:szCs w:val="28"/>
        </w:rPr>
        <w:t>INFORMACJA O SKŁADZIE OBWODOWEJ KOMISJI WYBORCZEJ</w:t>
      </w:r>
    </w:p>
    <w:p w:rsidR="00757CE1" w:rsidRPr="00757CE1" w:rsidRDefault="00757CE1" w:rsidP="00757C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CE1">
        <w:rPr>
          <w:rFonts w:ascii="Times New Roman" w:eastAsia="Calibri" w:hAnsi="Times New Roman" w:cs="Times New Roman"/>
          <w:b/>
          <w:sz w:val="28"/>
          <w:szCs w:val="28"/>
        </w:rPr>
        <w:t>W OBWODZIE GŁOSOWANIA NR 2 W TUJSKU</w:t>
      </w:r>
    </w:p>
    <w:p w:rsidR="00757CE1" w:rsidRPr="00757CE1" w:rsidRDefault="00757CE1" w:rsidP="00757CE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CE1" w:rsidRPr="00757CE1" w:rsidRDefault="00757CE1" w:rsidP="00757CE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CE1">
        <w:rPr>
          <w:rFonts w:ascii="Times New Roman" w:eastAsia="Calibri" w:hAnsi="Times New Roman" w:cs="Times New Roman"/>
          <w:b/>
          <w:sz w:val="24"/>
          <w:szCs w:val="24"/>
        </w:rPr>
        <w:t>Uchwałą Nr 1/2012 i 2/2012 z dnia 27 lutego 2012 r.  Obwodowej Komisji Wyborczej    Nr 2 z siedzibą w  świetlicy wiejskiej w Tujsku dla przeprowadzenia głosowania w wyborach uzupełniających do Rady Gminy Stegna zarządzonych na dzień 11 marca 2012 r. spośród członków komisji wybrano:</w:t>
      </w:r>
    </w:p>
    <w:p w:rsidR="00757CE1" w:rsidRPr="00757CE1" w:rsidRDefault="00757CE1" w:rsidP="00757CE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57CE1" w:rsidRPr="00757CE1" w:rsidRDefault="00757CE1" w:rsidP="00757C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CE1">
        <w:rPr>
          <w:rFonts w:ascii="Times New Roman" w:eastAsia="Calibri" w:hAnsi="Times New Roman" w:cs="Times New Roman"/>
          <w:b/>
          <w:sz w:val="24"/>
          <w:szCs w:val="24"/>
        </w:rPr>
        <w:t xml:space="preserve">Danuta </w:t>
      </w:r>
      <w:proofErr w:type="spellStart"/>
      <w:r w:rsidRPr="00757CE1">
        <w:rPr>
          <w:rFonts w:ascii="Times New Roman" w:eastAsia="Calibri" w:hAnsi="Times New Roman" w:cs="Times New Roman"/>
          <w:b/>
          <w:sz w:val="24"/>
          <w:szCs w:val="24"/>
        </w:rPr>
        <w:t>Goliszek</w:t>
      </w:r>
      <w:proofErr w:type="spellEnd"/>
      <w:r w:rsidRPr="00757CE1">
        <w:rPr>
          <w:rFonts w:ascii="Times New Roman" w:eastAsia="Calibri" w:hAnsi="Times New Roman" w:cs="Times New Roman"/>
          <w:b/>
          <w:sz w:val="24"/>
          <w:szCs w:val="24"/>
        </w:rPr>
        <w:t xml:space="preserve">,           </w:t>
      </w:r>
      <w:r w:rsidRPr="00757CE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zam. Tujsk –  Przewodnicząca Komisji</w:t>
      </w:r>
    </w:p>
    <w:p w:rsidR="00757CE1" w:rsidRPr="00757CE1" w:rsidRDefault="00757CE1" w:rsidP="00757C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CE1">
        <w:rPr>
          <w:rFonts w:ascii="Times New Roman" w:eastAsia="Calibri" w:hAnsi="Times New Roman" w:cs="Times New Roman"/>
          <w:b/>
          <w:sz w:val="24"/>
          <w:szCs w:val="24"/>
        </w:rPr>
        <w:t xml:space="preserve">Aldona Maria </w:t>
      </w:r>
      <w:proofErr w:type="spellStart"/>
      <w:r w:rsidRPr="00757CE1">
        <w:rPr>
          <w:rFonts w:ascii="Times New Roman" w:eastAsia="Calibri" w:hAnsi="Times New Roman" w:cs="Times New Roman"/>
          <w:b/>
          <w:sz w:val="24"/>
          <w:szCs w:val="24"/>
        </w:rPr>
        <w:t>Machula</w:t>
      </w:r>
      <w:proofErr w:type="spellEnd"/>
      <w:r w:rsidRPr="00757CE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57CE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zam. Stobiec – Zastępca Przewodniczącej Komisji</w:t>
      </w:r>
    </w:p>
    <w:p w:rsidR="00757CE1" w:rsidRPr="00757CE1" w:rsidRDefault="00757CE1" w:rsidP="00757C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CE1">
        <w:rPr>
          <w:rFonts w:ascii="Times New Roman" w:eastAsia="Calibri" w:hAnsi="Times New Roman" w:cs="Times New Roman"/>
          <w:b/>
          <w:sz w:val="24"/>
          <w:szCs w:val="24"/>
        </w:rPr>
        <w:t xml:space="preserve">Wiesław </w:t>
      </w:r>
      <w:proofErr w:type="spellStart"/>
      <w:r w:rsidRPr="00757CE1">
        <w:rPr>
          <w:rFonts w:ascii="Times New Roman" w:eastAsia="Calibri" w:hAnsi="Times New Roman" w:cs="Times New Roman"/>
          <w:b/>
          <w:sz w:val="24"/>
          <w:szCs w:val="24"/>
        </w:rPr>
        <w:t>Matusak</w:t>
      </w:r>
      <w:proofErr w:type="spellEnd"/>
      <w:r w:rsidRPr="00757CE1">
        <w:rPr>
          <w:rFonts w:ascii="Times New Roman" w:eastAsia="Calibri" w:hAnsi="Times New Roman" w:cs="Times New Roman"/>
          <w:b/>
          <w:sz w:val="24"/>
          <w:szCs w:val="24"/>
        </w:rPr>
        <w:t xml:space="preserve">,        </w:t>
      </w:r>
      <w:r w:rsidRPr="00757CE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zam. Tujsk – Członek Komisji</w:t>
      </w:r>
    </w:p>
    <w:p w:rsidR="00757CE1" w:rsidRPr="00757CE1" w:rsidRDefault="00757CE1" w:rsidP="00757C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CE1">
        <w:rPr>
          <w:rFonts w:ascii="Times New Roman" w:eastAsia="Calibri" w:hAnsi="Times New Roman" w:cs="Times New Roman"/>
          <w:b/>
          <w:sz w:val="24"/>
          <w:szCs w:val="24"/>
        </w:rPr>
        <w:t>Kamila Złota,</w:t>
      </w:r>
      <w:r w:rsidRPr="00757C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57CE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zam. Chełmek Osada – Członek Komisji</w:t>
      </w:r>
    </w:p>
    <w:p w:rsidR="00757CE1" w:rsidRPr="00757CE1" w:rsidRDefault="00757CE1" w:rsidP="00757C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CE1">
        <w:rPr>
          <w:rFonts w:ascii="Times New Roman" w:eastAsia="Calibri" w:hAnsi="Times New Roman" w:cs="Times New Roman"/>
          <w:b/>
          <w:sz w:val="24"/>
          <w:szCs w:val="24"/>
        </w:rPr>
        <w:t xml:space="preserve">Barbara Suma, </w:t>
      </w:r>
      <w:r w:rsidRPr="00757C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57CE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zam. Tujsk – Członek Komisji</w:t>
      </w:r>
    </w:p>
    <w:p w:rsidR="00B66AFF" w:rsidRDefault="00B66AFF"/>
    <w:sectPr w:rsidR="00B6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01A"/>
    <w:multiLevelType w:val="hybridMultilevel"/>
    <w:tmpl w:val="E544E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24"/>
    <w:rsid w:val="00654B03"/>
    <w:rsid w:val="00757CE1"/>
    <w:rsid w:val="009068EE"/>
    <w:rsid w:val="00972353"/>
    <w:rsid w:val="00A32934"/>
    <w:rsid w:val="00B66AFF"/>
    <w:rsid w:val="00BC1924"/>
    <w:rsid w:val="00E6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Obs. Rady</dc:creator>
  <cp:keywords/>
  <dc:description/>
  <cp:lastModifiedBy>Obs. Rady</cp:lastModifiedBy>
  <cp:revision>2</cp:revision>
  <dcterms:created xsi:type="dcterms:W3CDTF">2012-03-05T09:52:00Z</dcterms:created>
  <dcterms:modified xsi:type="dcterms:W3CDTF">2012-03-05T09:52:00Z</dcterms:modified>
</cp:coreProperties>
</file>