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AEBFD" w14:textId="42D4083F" w:rsidR="00775E8B" w:rsidRPr="002C0522" w:rsidRDefault="00775E8B" w:rsidP="0063259D">
      <w:pPr>
        <w:pStyle w:val="Bezodstpw"/>
        <w:jc w:val="right"/>
        <w:rPr>
          <w:rFonts w:ascii="Times New Roman" w:hAnsi="Times New Roman" w:cs="Times New Roman"/>
          <w:i/>
          <w:iCs/>
        </w:rPr>
      </w:pPr>
      <w:r w:rsidRPr="002C0522">
        <w:rPr>
          <w:rFonts w:ascii="Times New Roman" w:hAnsi="Times New Roman" w:cs="Times New Roman"/>
          <w:i/>
          <w:iCs/>
        </w:rPr>
        <w:t>Stegna</w:t>
      </w:r>
      <w:r w:rsidR="008B425C">
        <w:rPr>
          <w:rFonts w:ascii="Times New Roman" w:hAnsi="Times New Roman" w:cs="Times New Roman"/>
          <w:i/>
          <w:iCs/>
        </w:rPr>
        <w:t>,</w:t>
      </w:r>
      <w:r w:rsidRPr="002C0522">
        <w:rPr>
          <w:rFonts w:ascii="Times New Roman" w:hAnsi="Times New Roman" w:cs="Times New Roman"/>
          <w:i/>
          <w:iCs/>
        </w:rPr>
        <w:t xml:space="preserve"> dnia </w:t>
      </w:r>
      <w:r w:rsidR="00AC01AC">
        <w:rPr>
          <w:rFonts w:ascii="Times New Roman" w:hAnsi="Times New Roman" w:cs="Times New Roman"/>
          <w:i/>
          <w:iCs/>
        </w:rPr>
        <w:t>1</w:t>
      </w:r>
      <w:r w:rsidR="00645A77">
        <w:rPr>
          <w:rFonts w:ascii="Times New Roman" w:hAnsi="Times New Roman" w:cs="Times New Roman"/>
          <w:i/>
          <w:iCs/>
        </w:rPr>
        <w:t>2</w:t>
      </w:r>
      <w:r w:rsidR="00F81A0E" w:rsidRPr="002C0522">
        <w:rPr>
          <w:rFonts w:ascii="Times New Roman" w:hAnsi="Times New Roman" w:cs="Times New Roman"/>
          <w:i/>
          <w:iCs/>
        </w:rPr>
        <w:t>.</w:t>
      </w:r>
      <w:r w:rsidR="005F403A" w:rsidRPr="002C0522">
        <w:rPr>
          <w:rFonts w:ascii="Times New Roman" w:hAnsi="Times New Roman" w:cs="Times New Roman"/>
          <w:i/>
          <w:iCs/>
        </w:rPr>
        <w:t>0</w:t>
      </w:r>
      <w:r w:rsidR="00AC01AC">
        <w:rPr>
          <w:rFonts w:ascii="Times New Roman" w:hAnsi="Times New Roman" w:cs="Times New Roman"/>
          <w:i/>
          <w:iCs/>
        </w:rPr>
        <w:t>2</w:t>
      </w:r>
      <w:r w:rsidR="00F81A0E" w:rsidRPr="002C0522">
        <w:rPr>
          <w:rFonts w:ascii="Times New Roman" w:hAnsi="Times New Roman" w:cs="Times New Roman"/>
          <w:i/>
          <w:iCs/>
        </w:rPr>
        <w:t>.20</w:t>
      </w:r>
      <w:r w:rsidR="005F403A" w:rsidRPr="002C0522">
        <w:rPr>
          <w:rFonts w:ascii="Times New Roman" w:hAnsi="Times New Roman" w:cs="Times New Roman"/>
          <w:i/>
          <w:iCs/>
        </w:rPr>
        <w:t>2</w:t>
      </w:r>
      <w:r w:rsidR="00EF10EB">
        <w:rPr>
          <w:rFonts w:ascii="Times New Roman" w:hAnsi="Times New Roman" w:cs="Times New Roman"/>
          <w:i/>
          <w:iCs/>
        </w:rPr>
        <w:t>1</w:t>
      </w:r>
      <w:r w:rsidR="00F81A0E" w:rsidRPr="002C0522">
        <w:rPr>
          <w:rFonts w:ascii="Times New Roman" w:hAnsi="Times New Roman" w:cs="Times New Roman"/>
          <w:i/>
          <w:iCs/>
        </w:rPr>
        <w:t xml:space="preserve"> </w:t>
      </w:r>
      <w:r w:rsidR="0063259D" w:rsidRPr="002C0522">
        <w:rPr>
          <w:rFonts w:ascii="Times New Roman" w:hAnsi="Times New Roman" w:cs="Times New Roman"/>
          <w:i/>
          <w:iCs/>
        </w:rPr>
        <w:t>r.</w:t>
      </w:r>
    </w:p>
    <w:p w14:paraId="187BC5BD" w14:textId="60D046E8" w:rsidR="00775E8B" w:rsidRPr="002C0522" w:rsidRDefault="005F403A" w:rsidP="00F81A0E">
      <w:pPr>
        <w:pStyle w:val="Bezodstpw"/>
        <w:jc w:val="both"/>
        <w:rPr>
          <w:rFonts w:ascii="Times New Roman" w:hAnsi="Times New Roman" w:cs="Times New Roman"/>
        </w:rPr>
      </w:pPr>
      <w:r w:rsidRPr="002C0522">
        <w:rPr>
          <w:rFonts w:ascii="Times New Roman" w:hAnsi="Times New Roman" w:cs="Times New Roman"/>
        </w:rPr>
        <w:t>IGP</w:t>
      </w:r>
      <w:r w:rsidR="001E69C6">
        <w:rPr>
          <w:rFonts w:ascii="Times New Roman" w:hAnsi="Times New Roman" w:cs="Times New Roman"/>
        </w:rPr>
        <w:t>N</w:t>
      </w:r>
      <w:r w:rsidRPr="002C0522">
        <w:rPr>
          <w:rFonts w:ascii="Times New Roman" w:hAnsi="Times New Roman" w:cs="Times New Roman"/>
        </w:rPr>
        <w:t>-I.271.</w:t>
      </w:r>
      <w:r w:rsidR="00EF10EB">
        <w:rPr>
          <w:rFonts w:ascii="Times New Roman" w:hAnsi="Times New Roman" w:cs="Times New Roman"/>
        </w:rPr>
        <w:t>28</w:t>
      </w:r>
      <w:r w:rsidRPr="002C0522">
        <w:rPr>
          <w:rFonts w:ascii="Times New Roman" w:hAnsi="Times New Roman" w:cs="Times New Roman"/>
        </w:rPr>
        <w:t>.2020</w:t>
      </w:r>
    </w:p>
    <w:p w14:paraId="5F5DB51B" w14:textId="77777777" w:rsidR="00775E8B" w:rsidRPr="002C0522" w:rsidRDefault="00775E8B" w:rsidP="00F81A0E">
      <w:pPr>
        <w:pStyle w:val="Bezodstpw"/>
        <w:jc w:val="both"/>
        <w:rPr>
          <w:rFonts w:ascii="Times New Roman" w:hAnsi="Times New Roman" w:cs="Times New Roman"/>
        </w:rPr>
      </w:pPr>
    </w:p>
    <w:p w14:paraId="2E2AD864" w14:textId="77777777" w:rsidR="00775E8B" w:rsidRPr="002C0522" w:rsidRDefault="00775E8B" w:rsidP="00F81A0E">
      <w:pPr>
        <w:pStyle w:val="Bezodstpw"/>
        <w:jc w:val="both"/>
        <w:rPr>
          <w:rFonts w:ascii="Times New Roman" w:hAnsi="Times New Roman" w:cs="Times New Roman"/>
        </w:rPr>
      </w:pPr>
    </w:p>
    <w:p w14:paraId="3CBC4ADF" w14:textId="77777777" w:rsidR="00775E8B" w:rsidRPr="002C0522" w:rsidRDefault="00704D82" w:rsidP="00F81A0E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2C0522">
        <w:rPr>
          <w:rFonts w:ascii="Times New Roman" w:hAnsi="Times New Roman" w:cs="Times New Roman"/>
          <w:b/>
          <w:bCs/>
        </w:rPr>
        <w:t>Informacja</w:t>
      </w:r>
    </w:p>
    <w:p w14:paraId="1E911EFC" w14:textId="44DA4E4B" w:rsidR="00704D82" w:rsidRPr="002C0522" w:rsidRDefault="00704D82" w:rsidP="00F81A0E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2C0522">
        <w:rPr>
          <w:rFonts w:ascii="Times New Roman" w:hAnsi="Times New Roman" w:cs="Times New Roman"/>
          <w:b/>
          <w:bCs/>
        </w:rPr>
        <w:t>o zapytaniach i odpowiedziach</w:t>
      </w:r>
      <w:r w:rsidR="00EF10EB">
        <w:rPr>
          <w:rFonts w:ascii="Times New Roman" w:hAnsi="Times New Roman" w:cs="Times New Roman"/>
          <w:b/>
          <w:bCs/>
        </w:rPr>
        <w:t xml:space="preserve"> nr </w:t>
      </w:r>
      <w:r w:rsidR="00AC01AC">
        <w:rPr>
          <w:rFonts w:ascii="Times New Roman" w:hAnsi="Times New Roman" w:cs="Times New Roman"/>
          <w:b/>
          <w:bCs/>
        </w:rPr>
        <w:t>3</w:t>
      </w:r>
    </w:p>
    <w:p w14:paraId="033F9186" w14:textId="77777777" w:rsidR="00704D82" w:rsidRPr="002C0522" w:rsidRDefault="00704D82" w:rsidP="00F81A0E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38BE6891" w14:textId="77777777" w:rsidR="00704D82" w:rsidRPr="002C0522" w:rsidRDefault="00704D82" w:rsidP="00F81A0E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7BBE66EE" w14:textId="4C1F7D7E" w:rsidR="00704D82" w:rsidRPr="00EF10EB" w:rsidRDefault="00704D82" w:rsidP="00EF10EB">
      <w:pPr>
        <w:pStyle w:val="Bezodstpw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F10EB">
        <w:rPr>
          <w:rFonts w:ascii="Times New Roman" w:hAnsi="Times New Roman" w:cs="Times New Roman"/>
        </w:rPr>
        <w:t>Urząd Gminy w Stegnie informuj</w:t>
      </w:r>
      <w:r w:rsidR="005C3BEB" w:rsidRPr="00EF10EB">
        <w:rPr>
          <w:rFonts w:ascii="Times New Roman" w:hAnsi="Times New Roman" w:cs="Times New Roman"/>
        </w:rPr>
        <w:t>e</w:t>
      </w:r>
      <w:r w:rsidRPr="00EF10EB">
        <w:rPr>
          <w:rFonts w:ascii="Times New Roman" w:hAnsi="Times New Roman" w:cs="Times New Roman"/>
        </w:rPr>
        <w:t xml:space="preserve">, że do postępowania przetargowego pn. </w:t>
      </w:r>
      <w:r w:rsidR="00EF10EB" w:rsidRPr="00EF10EB">
        <w:rPr>
          <w:rFonts w:ascii="Times New Roman" w:hAnsi="Times New Roman" w:cs="Times New Roman"/>
          <w:lang w:eastAsia="zh-CN"/>
        </w:rPr>
        <w:t>Budowa hali sportowej wraz z łącznikiem i infrastrukturą techniczną przy Zespole Szkolno-Przedszkolnym w Drewnicy na działce nr 194/1</w:t>
      </w:r>
      <w:r w:rsidR="00EF10EB">
        <w:rPr>
          <w:rFonts w:ascii="Times New Roman" w:hAnsi="Times New Roman" w:cs="Times New Roman"/>
          <w:lang w:eastAsia="zh-CN"/>
        </w:rPr>
        <w:t xml:space="preserve"> </w:t>
      </w:r>
      <w:r w:rsidRPr="008D527A">
        <w:rPr>
          <w:rFonts w:ascii="Times New Roman" w:hAnsi="Times New Roman" w:cs="Times New Roman"/>
        </w:rPr>
        <w:t>wpłynęł</w:t>
      </w:r>
      <w:r w:rsidR="00973ED4" w:rsidRPr="008D527A">
        <w:rPr>
          <w:rFonts w:ascii="Times New Roman" w:hAnsi="Times New Roman" w:cs="Times New Roman"/>
        </w:rPr>
        <w:t xml:space="preserve">y </w:t>
      </w:r>
      <w:r w:rsidRPr="008D527A">
        <w:rPr>
          <w:rFonts w:ascii="Times New Roman" w:hAnsi="Times New Roman" w:cs="Times New Roman"/>
        </w:rPr>
        <w:t>zapytani</w:t>
      </w:r>
      <w:r w:rsidR="00973ED4" w:rsidRPr="008D527A">
        <w:rPr>
          <w:rFonts w:ascii="Times New Roman" w:hAnsi="Times New Roman" w:cs="Times New Roman"/>
        </w:rPr>
        <w:t>a</w:t>
      </w:r>
      <w:r w:rsidRPr="008D527A">
        <w:rPr>
          <w:rFonts w:ascii="Times New Roman" w:hAnsi="Times New Roman" w:cs="Times New Roman"/>
        </w:rPr>
        <w:t>.</w:t>
      </w:r>
      <w:r w:rsidR="00BC23BE" w:rsidRPr="008D527A">
        <w:rPr>
          <w:rFonts w:ascii="Times New Roman" w:hAnsi="Times New Roman" w:cs="Times New Roman"/>
        </w:rPr>
        <w:t xml:space="preserve"> </w:t>
      </w:r>
      <w:r w:rsidRPr="008D527A">
        <w:rPr>
          <w:rFonts w:ascii="Times New Roman" w:hAnsi="Times New Roman" w:cs="Times New Roman"/>
        </w:rPr>
        <w:t>Poniżej</w:t>
      </w:r>
      <w:r w:rsidR="00BC23BE" w:rsidRPr="008D527A">
        <w:rPr>
          <w:rFonts w:ascii="Times New Roman" w:hAnsi="Times New Roman" w:cs="Times New Roman"/>
        </w:rPr>
        <w:t xml:space="preserve"> </w:t>
      </w:r>
      <w:r w:rsidRPr="008D527A">
        <w:rPr>
          <w:rFonts w:ascii="Times New Roman" w:hAnsi="Times New Roman" w:cs="Times New Roman"/>
        </w:rPr>
        <w:t>treść</w:t>
      </w:r>
      <w:r w:rsidR="00BC23BE" w:rsidRPr="008D527A">
        <w:rPr>
          <w:rFonts w:ascii="Times New Roman" w:hAnsi="Times New Roman" w:cs="Times New Roman"/>
        </w:rPr>
        <w:t xml:space="preserve"> </w:t>
      </w:r>
      <w:r w:rsidRPr="008D527A">
        <w:rPr>
          <w:rFonts w:ascii="Times New Roman" w:hAnsi="Times New Roman" w:cs="Times New Roman"/>
        </w:rPr>
        <w:t>zapyta</w:t>
      </w:r>
      <w:r w:rsidR="00973ED4" w:rsidRPr="008D527A">
        <w:rPr>
          <w:rFonts w:ascii="Times New Roman" w:hAnsi="Times New Roman" w:cs="Times New Roman"/>
        </w:rPr>
        <w:t>ń</w:t>
      </w:r>
      <w:r w:rsidR="00BC23BE" w:rsidRPr="008D527A">
        <w:rPr>
          <w:rFonts w:ascii="Times New Roman" w:hAnsi="Times New Roman" w:cs="Times New Roman"/>
        </w:rPr>
        <w:t xml:space="preserve"> </w:t>
      </w:r>
      <w:r w:rsidRPr="008D527A">
        <w:rPr>
          <w:rFonts w:ascii="Times New Roman" w:hAnsi="Times New Roman" w:cs="Times New Roman"/>
        </w:rPr>
        <w:t>i odpowied</w:t>
      </w:r>
      <w:r w:rsidR="00973ED4" w:rsidRPr="008D527A">
        <w:rPr>
          <w:rFonts w:ascii="Times New Roman" w:hAnsi="Times New Roman" w:cs="Times New Roman"/>
        </w:rPr>
        <w:t>zi</w:t>
      </w:r>
      <w:r w:rsidR="00B70DCF" w:rsidRPr="008D527A">
        <w:rPr>
          <w:rFonts w:ascii="Times New Roman" w:hAnsi="Times New Roman" w:cs="Times New Roman"/>
        </w:rPr>
        <w:t>.</w:t>
      </w:r>
    </w:p>
    <w:p w14:paraId="527FAAA7" w14:textId="77777777" w:rsidR="00704D82" w:rsidRPr="002C0522" w:rsidRDefault="00704D82" w:rsidP="00F07D73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6A4C96E" w14:textId="2F3BB5CE" w:rsidR="00BC23BE" w:rsidRPr="002C0522" w:rsidRDefault="00704D82" w:rsidP="00F07D73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bookmarkStart w:id="0" w:name="_Hlk61871453"/>
      <w:r w:rsidRPr="002C0522">
        <w:rPr>
          <w:rFonts w:ascii="Times New Roman" w:hAnsi="Times New Roman" w:cs="Times New Roman"/>
          <w:b/>
          <w:bCs/>
        </w:rPr>
        <w:t>Pytanie</w:t>
      </w:r>
      <w:r w:rsidR="00830546" w:rsidRPr="002C0522">
        <w:rPr>
          <w:rFonts w:ascii="Times New Roman" w:hAnsi="Times New Roman" w:cs="Times New Roman"/>
          <w:b/>
          <w:bCs/>
        </w:rPr>
        <w:t xml:space="preserve"> </w:t>
      </w:r>
      <w:r w:rsidR="00374CBD">
        <w:rPr>
          <w:rFonts w:ascii="Times New Roman" w:hAnsi="Times New Roman" w:cs="Times New Roman"/>
          <w:b/>
          <w:bCs/>
        </w:rPr>
        <w:t>1</w:t>
      </w:r>
    </w:p>
    <w:bookmarkEnd w:id="0"/>
    <w:p w14:paraId="2918E62E" w14:textId="4CE1E285" w:rsidR="00B70DCF" w:rsidRDefault="00AC01AC" w:rsidP="00AC01A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Prosimy o doprecyzowanie parametrów wyposażenia, czy zaprojektowana klatka do rzutu dyskiem oraz młotem jest urządzeniem treningowym czy wyczynowym posiadającym odpowiednie certyfikaty?</w:t>
      </w:r>
    </w:p>
    <w:p w14:paraId="10BBEE26" w14:textId="77777777" w:rsidR="00AC01AC" w:rsidRPr="002C0522" w:rsidRDefault="00AC01AC" w:rsidP="00AC01A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E6116A8" w14:textId="20BA73C2" w:rsidR="00E85866" w:rsidRPr="002C0522" w:rsidRDefault="00830546" w:rsidP="00F07D73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</w:rPr>
      </w:pPr>
      <w:bookmarkStart w:id="1" w:name="_Hlk61871514"/>
      <w:r w:rsidRPr="002C0522">
        <w:rPr>
          <w:rFonts w:ascii="Times New Roman" w:eastAsia="Calibri" w:hAnsi="Times New Roman" w:cs="Times New Roman"/>
          <w:b/>
          <w:bCs/>
        </w:rPr>
        <w:t xml:space="preserve">Odpowiedź </w:t>
      </w:r>
      <w:r w:rsidR="00374CBD">
        <w:rPr>
          <w:rFonts w:ascii="Times New Roman" w:eastAsia="Calibri" w:hAnsi="Times New Roman" w:cs="Times New Roman"/>
          <w:b/>
          <w:bCs/>
        </w:rPr>
        <w:t>1</w:t>
      </w:r>
    </w:p>
    <w:bookmarkEnd w:id="1"/>
    <w:p w14:paraId="673C8557" w14:textId="3AD4CAF9" w:rsidR="00FC3D8A" w:rsidRDefault="00AC01AC" w:rsidP="00FC3D8A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</w:rPr>
        <w:t>Wyczynowa, posiadająca certyfikaty.</w:t>
      </w:r>
    </w:p>
    <w:p w14:paraId="6373BCD0" w14:textId="4A2730F4" w:rsidR="00FC3D8A" w:rsidRPr="002C0522" w:rsidRDefault="00FC3D8A" w:rsidP="00FC3D8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2C0522">
        <w:rPr>
          <w:rFonts w:ascii="Times New Roman" w:hAnsi="Times New Roman" w:cs="Times New Roman"/>
          <w:b/>
          <w:bCs/>
        </w:rPr>
        <w:t xml:space="preserve">Pytanie </w:t>
      </w:r>
      <w:r>
        <w:rPr>
          <w:rFonts w:ascii="Times New Roman" w:hAnsi="Times New Roman" w:cs="Times New Roman"/>
          <w:b/>
          <w:bCs/>
        </w:rPr>
        <w:t>2</w:t>
      </w:r>
    </w:p>
    <w:p w14:paraId="28C8E656" w14:textId="498C5E05" w:rsidR="00FC3D8A" w:rsidRPr="00FC3D8A" w:rsidRDefault="00AC01AC" w:rsidP="00FC3D8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Jakie są wymagania dotyczące projektowanych szyb. Prosimy o opisanie wymogów dotyczących kontroli słonecznej.</w:t>
      </w:r>
    </w:p>
    <w:p w14:paraId="48B7BFBF" w14:textId="77777777" w:rsidR="00FC3D8A" w:rsidRDefault="00FC3D8A" w:rsidP="00FC3D8A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5F70B00D" w14:textId="61113E00" w:rsidR="00FC3D8A" w:rsidRPr="002C0522" w:rsidRDefault="00FC3D8A" w:rsidP="00FC3D8A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2C0522">
        <w:rPr>
          <w:rFonts w:ascii="Times New Roman" w:eastAsia="Calibri" w:hAnsi="Times New Roman" w:cs="Times New Roman"/>
          <w:b/>
          <w:bCs/>
        </w:rPr>
        <w:t xml:space="preserve">Odpowiedź </w:t>
      </w:r>
      <w:r>
        <w:rPr>
          <w:rFonts w:ascii="Times New Roman" w:eastAsia="Calibri" w:hAnsi="Times New Roman" w:cs="Times New Roman"/>
          <w:b/>
          <w:bCs/>
        </w:rPr>
        <w:t>2</w:t>
      </w:r>
    </w:p>
    <w:p w14:paraId="26CA7F21" w14:textId="070860A4" w:rsidR="00FC3D8A" w:rsidRDefault="00BD32A7" w:rsidP="00FC3D8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Zgodnie z zestawieniem stolarki – załącznik nr 1 do odpowiedzi.</w:t>
      </w:r>
    </w:p>
    <w:p w14:paraId="54E1D265" w14:textId="77777777" w:rsidR="00BD32A7" w:rsidRDefault="00BD32A7" w:rsidP="00FC3D8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6A1F57FE" w14:textId="67702900" w:rsidR="00FC3D8A" w:rsidRPr="002C0522" w:rsidRDefault="00FC3D8A" w:rsidP="00FC3D8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2C0522">
        <w:rPr>
          <w:rFonts w:ascii="Times New Roman" w:hAnsi="Times New Roman" w:cs="Times New Roman"/>
          <w:b/>
          <w:bCs/>
        </w:rPr>
        <w:t xml:space="preserve">Pytanie </w:t>
      </w:r>
      <w:r w:rsidR="00BD2E67">
        <w:rPr>
          <w:rFonts w:ascii="Times New Roman" w:hAnsi="Times New Roman" w:cs="Times New Roman"/>
          <w:b/>
          <w:bCs/>
        </w:rPr>
        <w:t>3</w:t>
      </w:r>
    </w:p>
    <w:p w14:paraId="2ED4C587" w14:textId="24E3D4C3" w:rsidR="00BD2E67" w:rsidRPr="00BD2E67" w:rsidRDefault="00BD32A7" w:rsidP="00BD2E67">
      <w:pPr>
        <w:pStyle w:val="Bezodstpw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lang w:eastAsia="pl-PL"/>
        </w:rPr>
        <w:t>Czy dopuszczalne jest podzielenie dużych witryn na mniejsze (3 poziomy okien 3-y kwaterowych w systemie okiennym) czy też mają być wykonane jako witryny fasadowe?</w:t>
      </w:r>
    </w:p>
    <w:p w14:paraId="00C66930" w14:textId="77777777" w:rsidR="00BD2E67" w:rsidRDefault="00BD2E67" w:rsidP="00FC3D8A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7D052B10" w14:textId="56BE1779" w:rsidR="00FC3D8A" w:rsidRPr="002C0522" w:rsidRDefault="00FC3D8A" w:rsidP="00FC3D8A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2C0522">
        <w:rPr>
          <w:rFonts w:ascii="Times New Roman" w:eastAsia="Calibri" w:hAnsi="Times New Roman" w:cs="Times New Roman"/>
          <w:b/>
          <w:bCs/>
        </w:rPr>
        <w:t xml:space="preserve">Odpowiedź </w:t>
      </w:r>
      <w:r w:rsidR="00BD2E67">
        <w:rPr>
          <w:rFonts w:ascii="Times New Roman" w:eastAsia="Calibri" w:hAnsi="Times New Roman" w:cs="Times New Roman"/>
          <w:b/>
          <w:bCs/>
        </w:rPr>
        <w:t>3</w:t>
      </w:r>
    </w:p>
    <w:p w14:paraId="14BBA066" w14:textId="6116712C" w:rsidR="00FC3D8A" w:rsidRPr="00BD2E67" w:rsidRDefault="00A674D4" w:rsidP="00FC3D8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lang w:eastAsia="pl-PL"/>
        </w:rPr>
        <w:t>Podział jest dopuszczalny.</w:t>
      </w:r>
    </w:p>
    <w:p w14:paraId="3716BA4B" w14:textId="77777777" w:rsidR="00BD2E67" w:rsidRDefault="00BD2E67" w:rsidP="00FC3D8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6E91E81F" w14:textId="54FFBBAE" w:rsidR="00FC3D8A" w:rsidRPr="002C0522" w:rsidRDefault="00FC3D8A" w:rsidP="00FC3D8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bookmarkStart w:id="2" w:name="_Hlk61872576"/>
      <w:r w:rsidRPr="002C0522">
        <w:rPr>
          <w:rFonts w:ascii="Times New Roman" w:hAnsi="Times New Roman" w:cs="Times New Roman"/>
          <w:b/>
          <w:bCs/>
        </w:rPr>
        <w:t xml:space="preserve">Pytanie </w:t>
      </w:r>
      <w:r w:rsidR="00BD2E67">
        <w:rPr>
          <w:rFonts w:ascii="Times New Roman" w:hAnsi="Times New Roman" w:cs="Times New Roman"/>
          <w:b/>
          <w:bCs/>
        </w:rPr>
        <w:t>4</w:t>
      </w:r>
      <w:bookmarkEnd w:id="2"/>
    </w:p>
    <w:p w14:paraId="173449C2" w14:textId="6980524B" w:rsidR="00BD2E67" w:rsidRPr="00F3417A" w:rsidRDefault="00A674D4" w:rsidP="00F3417A">
      <w:pPr>
        <w:pStyle w:val="Bezodstpw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lang w:eastAsia="pl-PL"/>
        </w:rPr>
        <w:t>Które okna mają być otwierane elektrycznie? To mają być okna do przewietrzania, czy też mają one pracować w systemie oddymiania?</w:t>
      </w:r>
    </w:p>
    <w:p w14:paraId="6937DEB0" w14:textId="77777777" w:rsidR="00F3417A" w:rsidRDefault="00F3417A" w:rsidP="00FC3D8A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4A52117D" w14:textId="20CCBB3D" w:rsidR="00FC3D8A" w:rsidRPr="002C0522" w:rsidRDefault="00FC3D8A" w:rsidP="00FC3D8A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2C0522">
        <w:rPr>
          <w:rFonts w:ascii="Times New Roman" w:eastAsia="Calibri" w:hAnsi="Times New Roman" w:cs="Times New Roman"/>
          <w:b/>
          <w:bCs/>
        </w:rPr>
        <w:t xml:space="preserve">Odpowiedź </w:t>
      </w:r>
      <w:r w:rsidR="00BD2E67">
        <w:rPr>
          <w:rFonts w:ascii="Times New Roman" w:eastAsia="Calibri" w:hAnsi="Times New Roman" w:cs="Times New Roman"/>
          <w:b/>
          <w:bCs/>
        </w:rPr>
        <w:t>4</w:t>
      </w:r>
    </w:p>
    <w:p w14:paraId="20AD9D92" w14:textId="02140F72" w:rsidR="00BD2E67" w:rsidRPr="00BD2E67" w:rsidRDefault="00A674D4" w:rsidP="00BD2E67">
      <w:pPr>
        <w:widowControl w:val="0"/>
        <w:suppressAutoHyphens/>
        <w:spacing w:after="240" w:line="240" w:lineRule="auto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>Okna tylko do przewietrzania. Część otwierana wg zestawienia stolarki – załącznik nr 1 do odpowiedzi.</w:t>
      </w:r>
    </w:p>
    <w:p w14:paraId="1D87DBD3" w14:textId="77777777" w:rsidR="00F16461" w:rsidRDefault="00BD2E67" w:rsidP="00F16461">
      <w:pPr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t>Pytanie 5</w:t>
      </w:r>
    </w:p>
    <w:p w14:paraId="21EBF37E" w14:textId="7695F2EA" w:rsidR="002948EF" w:rsidRPr="00F16461" w:rsidRDefault="009E4036" w:rsidP="00F16461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lang w:eastAsia="pl-PL"/>
        </w:rPr>
        <w:t>Żaluzje zewnętrzne, których okien dotyczą?</w:t>
      </w:r>
    </w:p>
    <w:p w14:paraId="68750CD9" w14:textId="7002088A" w:rsidR="00BD2E67" w:rsidRPr="00D0017B" w:rsidRDefault="002948EF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440EA5">
        <w:rPr>
          <w:rFonts w:ascii="Times New Roman" w:eastAsia="Calibri" w:hAnsi="Times New Roman" w:cs="Times New Roman"/>
          <w:b/>
          <w:bCs/>
        </w:rPr>
        <w:t xml:space="preserve">Odpowiedź </w:t>
      </w:r>
      <w:r w:rsidR="00F16461" w:rsidRPr="00440EA5">
        <w:rPr>
          <w:rFonts w:ascii="Times New Roman" w:eastAsia="Calibri" w:hAnsi="Times New Roman" w:cs="Times New Roman"/>
          <w:b/>
          <w:bCs/>
        </w:rPr>
        <w:t>5</w:t>
      </w:r>
    </w:p>
    <w:p w14:paraId="7AC9A01F" w14:textId="6644B52D" w:rsidR="009E4036" w:rsidRPr="00DF1DC7" w:rsidRDefault="00DF1DC7" w:rsidP="00D0017B">
      <w:pPr>
        <w:pStyle w:val="Bezodstpw"/>
        <w:jc w:val="both"/>
        <w:rPr>
          <w:rFonts w:ascii="Times New Roman" w:hAnsi="Times New Roman" w:cs="Times New Roman"/>
        </w:rPr>
      </w:pPr>
      <w:r w:rsidRPr="00DF1DC7">
        <w:rPr>
          <w:rFonts w:ascii="Times New Roman" w:hAnsi="Times New Roman" w:cs="Times New Roman"/>
        </w:rPr>
        <w:t xml:space="preserve">Żaluzje dotyczą okien w </w:t>
      </w:r>
      <w:r w:rsidR="00385D1E">
        <w:rPr>
          <w:rFonts w:ascii="Times New Roman" w:hAnsi="Times New Roman" w:cs="Times New Roman"/>
        </w:rPr>
        <w:t>s</w:t>
      </w:r>
      <w:r w:rsidRPr="00DF1DC7">
        <w:rPr>
          <w:rFonts w:ascii="Times New Roman" w:hAnsi="Times New Roman" w:cs="Times New Roman"/>
        </w:rPr>
        <w:t>ali sportowej i na widowni.</w:t>
      </w:r>
    </w:p>
    <w:p w14:paraId="3040D154" w14:textId="77777777" w:rsidR="009E4036" w:rsidRDefault="009E4036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3278A299" w14:textId="2410B6C8" w:rsidR="00381C16" w:rsidRPr="00D0017B" w:rsidRDefault="00BD2E67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lastRenderedPageBreak/>
        <w:t>Pytanie 6</w:t>
      </w:r>
    </w:p>
    <w:p w14:paraId="61BBA2FC" w14:textId="11E74CC7" w:rsidR="002948EF" w:rsidRPr="00D0017B" w:rsidRDefault="002948EF" w:rsidP="00D0017B">
      <w:pPr>
        <w:pStyle w:val="Bezodstpw"/>
        <w:jc w:val="both"/>
        <w:rPr>
          <w:rFonts w:ascii="Times New Roman" w:eastAsia="Calibri" w:hAnsi="Times New Roman" w:cs="Times New Roman"/>
          <w:b/>
          <w:bCs/>
        </w:rPr>
      </w:pPr>
      <w:r w:rsidRPr="00D0017B">
        <w:rPr>
          <w:rFonts w:ascii="Times New Roman" w:eastAsia="Calibri" w:hAnsi="Times New Roman" w:cs="Times New Roman"/>
          <w:lang w:eastAsia="pl-PL"/>
        </w:rPr>
        <w:t xml:space="preserve">Prosimy o zamieszczenie na stronie internetowej Zamawiającego dokumentacji projektowej </w:t>
      </w:r>
      <w:r w:rsidR="009E4036">
        <w:rPr>
          <w:rFonts w:ascii="Times New Roman" w:eastAsia="Calibri" w:hAnsi="Times New Roman" w:cs="Times New Roman"/>
          <w:lang w:eastAsia="pl-PL"/>
        </w:rPr>
        <w:t>wraz z opisem dot. zaprojektowanej windy.</w:t>
      </w:r>
    </w:p>
    <w:p w14:paraId="406FF803" w14:textId="77777777" w:rsidR="00F16461" w:rsidRDefault="00F16461" w:rsidP="00D0017B">
      <w:pPr>
        <w:pStyle w:val="Bezodstpw"/>
        <w:jc w:val="both"/>
        <w:rPr>
          <w:rFonts w:ascii="Times New Roman" w:eastAsia="Calibri" w:hAnsi="Times New Roman" w:cs="Times New Roman"/>
          <w:b/>
          <w:bCs/>
        </w:rPr>
      </w:pPr>
    </w:p>
    <w:p w14:paraId="1182AD7C" w14:textId="349935C0" w:rsidR="00BD2E67" w:rsidRPr="00440EA5" w:rsidRDefault="002948EF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440EA5">
        <w:rPr>
          <w:rFonts w:ascii="Times New Roman" w:eastAsia="Calibri" w:hAnsi="Times New Roman" w:cs="Times New Roman"/>
          <w:b/>
          <w:bCs/>
        </w:rPr>
        <w:t xml:space="preserve">Odpowiedź </w:t>
      </w:r>
      <w:r w:rsidR="00F16461" w:rsidRPr="00440EA5">
        <w:rPr>
          <w:rFonts w:ascii="Times New Roman" w:eastAsia="Calibri" w:hAnsi="Times New Roman" w:cs="Times New Roman"/>
          <w:b/>
          <w:bCs/>
        </w:rPr>
        <w:t>6</w:t>
      </w:r>
    </w:p>
    <w:p w14:paraId="50C080D7" w14:textId="039859D1" w:rsidR="009E4036" w:rsidRPr="00DF1DC7" w:rsidRDefault="00440EA5" w:rsidP="00D0017B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dźwigu – załącznik nr 2 do odpowiedzi.</w:t>
      </w:r>
    </w:p>
    <w:p w14:paraId="6AB9F395" w14:textId="77777777" w:rsidR="00385D1E" w:rsidRDefault="00385D1E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1E043670" w14:textId="74E75BCE" w:rsidR="00BD2E67" w:rsidRPr="00D0017B" w:rsidRDefault="00BD2E67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t>Pytanie 7</w:t>
      </w:r>
    </w:p>
    <w:p w14:paraId="6EFA7D51" w14:textId="77777777" w:rsidR="00D66211" w:rsidRPr="00D66211" w:rsidRDefault="00D66211" w:rsidP="00D66211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D66211">
        <w:rPr>
          <w:rFonts w:ascii="Times New Roman" w:eastAsia="Calibri" w:hAnsi="Times New Roman" w:cs="Times New Roman"/>
          <w:lang w:eastAsia="ar-SA"/>
        </w:rPr>
        <w:t>W projekcie wykonawczym projektu zagospodarowania działki architektura i konstrukcja na stronie 9 zapisane jest iż:</w:t>
      </w:r>
    </w:p>
    <w:p w14:paraId="1AA67C99" w14:textId="77777777" w:rsidR="00D66211" w:rsidRPr="00D66211" w:rsidRDefault="00D66211" w:rsidP="00D6621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lang w:eastAsia="ar-SA"/>
        </w:rPr>
      </w:pPr>
      <w:r w:rsidRPr="00D66211">
        <w:rPr>
          <w:rFonts w:ascii="Times New Roman" w:eastAsia="Calibri" w:hAnsi="Times New Roman" w:cs="Times New Roman"/>
          <w:i/>
          <w:iCs/>
          <w:lang w:eastAsia="ar-SA"/>
        </w:rPr>
        <w:t>„Wymagane dokumenty dotyczące nawierzchni, które muszą być dołączone do oferty przetargowej pod rygorem nieważności:</w:t>
      </w:r>
    </w:p>
    <w:p w14:paraId="0006A9EA" w14:textId="77777777" w:rsidR="00D66211" w:rsidRPr="00D66211" w:rsidRDefault="00D66211" w:rsidP="00D6621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eastAsia="ar-SA"/>
        </w:rPr>
      </w:pPr>
      <w:r w:rsidRPr="00D66211">
        <w:rPr>
          <w:rFonts w:ascii="Times New Roman" w:eastAsia="Times New Roman" w:hAnsi="Times New Roman" w:cs="Times New Roman"/>
          <w:i/>
          <w:iCs/>
          <w:lang w:eastAsia="ar-SA"/>
        </w:rPr>
        <w:t>Certyfikat IAAF</w:t>
      </w:r>
    </w:p>
    <w:p w14:paraId="1AB12F8E" w14:textId="77777777" w:rsidR="00D66211" w:rsidRPr="00D66211" w:rsidRDefault="00D66211" w:rsidP="00D6621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eastAsia="ar-SA"/>
        </w:rPr>
      </w:pPr>
      <w:r w:rsidRPr="00D66211">
        <w:rPr>
          <w:rFonts w:ascii="Times New Roman" w:eastAsia="Times New Roman" w:hAnsi="Times New Roman" w:cs="Times New Roman"/>
          <w:i/>
          <w:iCs/>
          <w:lang w:eastAsia="ar-SA"/>
        </w:rPr>
        <w:t>Certyfikat First Class IAAF</w:t>
      </w:r>
    </w:p>
    <w:p w14:paraId="1A7A213F" w14:textId="77777777" w:rsidR="00D66211" w:rsidRPr="00D66211" w:rsidRDefault="00D66211" w:rsidP="00D6621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eastAsia="ar-SA"/>
        </w:rPr>
      </w:pPr>
      <w:r w:rsidRPr="00D66211">
        <w:rPr>
          <w:rFonts w:ascii="Times New Roman" w:eastAsia="Times New Roman" w:hAnsi="Times New Roman" w:cs="Times New Roman"/>
          <w:i/>
          <w:iCs/>
          <w:lang w:eastAsia="ar-SA"/>
        </w:rPr>
        <w:t>Atest Higieniczny PZH</w:t>
      </w:r>
    </w:p>
    <w:p w14:paraId="5A5A3A0D" w14:textId="77777777" w:rsidR="00D66211" w:rsidRPr="00D66211" w:rsidRDefault="00D66211" w:rsidP="00D6621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eastAsia="ar-SA"/>
        </w:rPr>
      </w:pPr>
      <w:r w:rsidRPr="00D66211">
        <w:rPr>
          <w:rFonts w:ascii="Times New Roman" w:eastAsia="Times New Roman" w:hAnsi="Times New Roman" w:cs="Times New Roman"/>
          <w:i/>
          <w:iCs/>
          <w:lang w:eastAsia="ar-SA"/>
        </w:rPr>
        <w:t>Aktualne badania laboratorium posiadające akredytacje IAAF potwierdzające parametry oferowanej nawierzchni wymagane przez Zamawiającego</w:t>
      </w:r>
    </w:p>
    <w:p w14:paraId="5271E3D8" w14:textId="77777777" w:rsidR="00D66211" w:rsidRPr="00D66211" w:rsidRDefault="00D66211" w:rsidP="00D6621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eastAsia="ar-SA"/>
        </w:rPr>
      </w:pPr>
      <w:r w:rsidRPr="00D66211">
        <w:rPr>
          <w:rFonts w:ascii="Times New Roman" w:eastAsia="Times New Roman" w:hAnsi="Times New Roman" w:cs="Times New Roman"/>
          <w:i/>
          <w:iCs/>
          <w:lang w:eastAsia="ar-SA"/>
        </w:rPr>
        <w:t>Aktualne badania na zgodność z normą PN-EN14877:2014, potwierdzające pozostałe niewyszczególnione powyżej parametry</w:t>
      </w:r>
    </w:p>
    <w:p w14:paraId="763EB2D4" w14:textId="77777777" w:rsidR="00D66211" w:rsidRPr="00D66211" w:rsidRDefault="00D66211" w:rsidP="00D6621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eastAsia="ar-SA"/>
        </w:rPr>
      </w:pPr>
      <w:r w:rsidRPr="00D66211">
        <w:rPr>
          <w:rFonts w:ascii="Times New Roman" w:eastAsia="Times New Roman" w:hAnsi="Times New Roman" w:cs="Times New Roman"/>
          <w:i/>
          <w:iCs/>
          <w:lang w:eastAsia="ar-SA"/>
        </w:rPr>
        <w:t>Autoryzacja producenta systemu wraz z określeniem gwarancji na produkt</w:t>
      </w:r>
    </w:p>
    <w:p w14:paraId="5E5F554B" w14:textId="77777777" w:rsidR="00D66211" w:rsidRPr="00D66211" w:rsidRDefault="00D66211" w:rsidP="00D6621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eastAsia="ar-SA"/>
        </w:rPr>
      </w:pPr>
      <w:r w:rsidRPr="00D66211">
        <w:rPr>
          <w:rFonts w:ascii="Times New Roman" w:eastAsia="Times New Roman" w:hAnsi="Times New Roman" w:cs="Times New Roman"/>
          <w:i/>
          <w:iCs/>
          <w:lang w:eastAsia="ar-SA"/>
        </w:rPr>
        <w:t>Karta techniczna systemu</w:t>
      </w:r>
    </w:p>
    <w:p w14:paraId="0A57F5D7" w14:textId="77777777" w:rsidR="00D66211" w:rsidRPr="00D66211" w:rsidRDefault="00D66211" w:rsidP="00D6621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eastAsia="ar-SA"/>
        </w:rPr>
      </w:pPr>
      <w:r w:rsidRPr="00D66211">
        <w:rPr>
          <w:rFonts w:ascii="Times New Roman" w:eastAsia="Times New Roman" w:hAnsi="Times New Roman" w:cs="Times New Roman"/>
          <w:i/>
          <w:iCs/>
          <w:lang w:eastAsia="ar-SA"/>
        </w:rPr>
        <w:t>Badania na bezpieczeństwo ekologiczne nawierzchni potwierdzające wymaganą zawartość związków chemicznych</w:t>
      </w:r>
    </w:p>
    <w:p w14:paraId="6B7EF98B" w14:textId="77777777" w:rsidR="00D66211" w:rsidRPr="00D66211" w:rsidRDefault="00D66211" w:rsidP="00D6621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lang w:eastAsia="ar-SA"/>
        </w:rPr>
      </w:pPr>
      <w:r w:rsidRPr="00D66211">
        <w:rPr>
          <w:rFonts w:ascii="Times New Roman" w:eastAsia="Times New Roman" w:hAnsi="Times New Roman" w:cs="Times New Roman"/>
          <w:i/>
          <w:iCs/>
          <w:lang w:eastAsia="ar-SA"/>
        </w:rPr>
        <w:t>Kompletny raport z badania zawartości WWA, określający kategorię.</w:t>
      </w:r>
    </w:p>
    <w:p w14:paraId="01382B6E" w14:textId="77777777" w:rsidR="00D66211" w:rsidRPr="00D66211" w:rsidRDefault="00D66211" w:rsidP="00D6621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66211">
        <w:rPr>
          <w:rFonts w:ascii="Times New Roman" w:eastAsia="Calibri" w:hAnsi="Times New Roman" w:cs="Times New Roman"/>
        </w:rPr>
        <w:t>Z uwagi iż w ani w SIWZ ani w ogłoszeniu o zamówieniu nie ma zapisów na załączenie powyższych dokumentów do oferty, wnioskujemy o usunięcie powyższych rozbieżności. Ewentualnie wnioskujemy o potwierdzenie, iż powyższych dokumentów nie należy dołączać do oferty, a będą one wymagane od Wykonawcy na etapie realizacji robót związanych z nawierzchniami syntetycznymi.</w:t>
      </w:r>
    </w:p>
    <w:p w14:paraId="585A188E" w14:textId="77777777" w:rsidR="00EA3547" w:rsidRDefault="00EA3547" w:rsidP="00D0017B">
      <w:pPr>
        <w:pStyle w:val="Bezodstpw"/>
        <w:jc w:val="both"/>
        <w:rPr>
          <w:rFonts w:ascii="Times New Roman" w:eastAsia="Calibri" w:hAnsi="Times New Roman" w:cs="Times New Roman"/>
          <w:b/>
          <w:bCs/>
        </w:rPr>
      </w:pPr>
    </w:p>
    <w:p w14:paraId="1A0D1680" w14:textId="16DA862D" w:rsidR="00BD2E67" w:rsidRPr="00D0017B" w:rsidRDefault="002948EF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eastAsia="Calibri" w:hAnsi="Times New Roman" w:cs="Times New Roman"/>
          <w:b/>
          <w:bCs/>
        </w:rPr>
        <w:t xml:space="preserve">Odpowiedź </w:t>
      </w:r>
      <w:r w:rsidR="00F16461">
        <w:rPr>
          <w:rFonts w:ascii="Times New Roman" w:eastAsia="Calibri" w:hAnsi="Times New Roman" w:cs="Times New Roman"/>
          <w:b/>
          <w:bCs/>
        </w:rPr>
        <w:t>7</w:t>
      </w:r>
    </w:p>
    <w:p w14:paraId="611445FC" w14:textId="597FD7D2" w:rsidR="002948EF" w:rsidRPr="00D0017B" w:rsidRDefault="00D8084F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lang w:eastAsia="pl-PL"/>
        </w:rPr>
        <w:t>Zamawiający informuje, iż ww. d</w:t>
      </w:r>
      <w:r w:rsidR="00EA3547">
        <w:rPr>
          <w:rFonts w:ascii="Times New Roman" w:eastAsia="Calibri" w:hAnsi="Times New Roman" w:cs="Times New Roman"/>
          <w:lang w:eastAsia="pl-PL"/>
        </w:rPr>
        <w:t>okumenty</w:t>
      </w:r>
      <w:r>
        <w:rPr>
          <w:rFonts w:ascii="Times New Roman" w:eastAsia="Calibri" w:hAnsi="Times New Roman" w:cs="Times New Roman"/>
          <w:lang w:eastAsia="pl-PL"/>
        </w:rPr>
        <w:t xml:space="preserve"> </w:t>
      </w:r>
      <w:r w:rsidR="00EA3547">
        <w:rPr>
          <w:rFonts w:ascii="Times New Roman" w:eastAsia="Calibri" w:hAnsi="Times New Roman" w:cs="Times New Roman"/>
          <w:lang w:eastAsia="pl-PL"/>
        </w:rPr>
        <w:t xml:space="preserve">będą wymagane od Wykonawcy </w:t>
      </w:r>
      <w:r>
        <w:rPr>
          <w:rFonts w:ascii="Times New Roman" w:eastAsia="Calibri" w:hAnsi="Times New Roman" w:cs="Times New Roman"/>
          <w:lang w:eastAsia="pl-PL"/>
        </w:rPr>
        <w:t>na</w:t>
      </w:r>
      <w:r w:rsidR="00EA3547">
        <w:rPr>
          <w:rFonts w:ascii="Times New Roman" w:eastAsia="Calibri" w:hAnsi="Times New Roman" w:cs="Times New Roman"/>
          <w:lang w:eastAsia="pl-PL"/>
        </w:rPr>
        <w:t xml:space="preserve"> etapie realizacji robót</w:t>
      </w:r>
      <w:r>
        <w:rPr>
          <w:rFonts w:ascii="Times New Roman" w:eastAsia="Calibri" w:hAnsi="Times New Roman" w:cs="Times New Roman"/>
          <w:lang w:eastAsia="pl-PL"/>
        </w:rPr>
        <w:t xml:space="preserve"> związanych z nawierzchniami syntetycznymi.</w:t>
      </w:r>
    </w:p>
    <w:p w14:paraId="2ADE7B2E" w14:textId="77777777" w:rsidR="002948EF" w:rsidRPr="00D0017B" w:rsidRDefault="002948EF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664F64B0" w14:textId="61CDAFCF" w:rsidR="00BD2E67" w:rsidRPr="00D0017B" w:rsidRDefault="00BD2E67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bookmarkStart w:id="3" w:name="_Hlk61872872"/>
      <w:r w:rsidRPr="00D0017B">
        <w:rPr>
          <w:rFonts w:ascii="Times New Roman" w:hAnsi="Times New Roman" w:cs="Times New Roman"/>
          <w:b/>
          <w:bCs/>
        </w:rPr>
        <w:t>Pytanie 8</w:t>
      </w:r>
    </w:p>
    <w:bookmarkEnd w:id="3"/>
    <w:p w14:paraId="4696E964" w14:textId="4E323BFE" w:rsidR="002948EF" w:rsidRPr="00D8084F" w:rsidRDefault="00D8084F" w:rsidP="00D8084F">
      <w:pPr>
        <w:pStyle w:val="Default"/>
        <w:spacing w:after="120"/>
        <w:rPr>
          <w:sz w:val="23"/>
          <w:szCs w:val="23"/>
        </w:rPr>
      </w:pPr>
      <w:r>
        <w:rPr>
          <w:sz w:val="23"/>
          <w:szCs w:val="23"/>
        </w:rPr>
        <w:t xml:space="preserve">Par 3 ust.1 umowy: Czy Zamawiający przewiduje możliwość szybszego wykonania robót i ich odbioru końcowego? </w:t>
      </w:r>
    </w:p>
    <w:p w14:paraId="770AA331" w14:textId="402D3432" w:rsidR="002948EF" w:rsidRPr="00D0017B" w:rsidRDefault="002948EF" w:rsidP="00D0017B">
      <w:pPr>
        <w:pStyle w:val="Bezodstpw"/>
        <w:jc w:val="both"/>
        <w:rPr>
          <w:rFonts w:ascii="Times New Roman" w:eastAsia="Calibri" w:hAnsi="Times New Roman" w:cs="Times New Roman"/>
          <w:b/>
          <w:bCs/>
        </w:rPr>
      </w:pPr>
      <w:r w:rsidRPr="009F28AB">
        <w:rPr>
          <w:rFonts w:ascii="Times New Roman" w:eastAsia="Calibri" w:hAnsi="Times New Roman" w:cs="Times New Roman"/>
          <w:b/>
          <w:bCs/>
        </w:rPr>
        <w:t>Odpowiedź 8</w:t>
      </w:r>
    </w:p>
    <w:p w14:paraId="7AFF28A1" w14:textId="77777777" w:rsidR="009F28AB" w:rsidRPr="009F28AB" w:rsidRDefault="009F28AB" w:rsidP="009F28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9F28AB">
        <w:rPr>
          <w:rFonts w:ascii="Times New Roman" w:eastAsia="Times New Roman" w:hAnsi="Times New Roman" w:cs="Times New Roman"/>
          <w:lang w:eastAsia="zh-CN"/>
        </w:rPr>
        <w:t>Zadanie będące przedmiotem zamówienia jest dofinansowane z Ministerstwa Sportu. Umowa o dofinansowanie przewiduje zwrot części poniesionych przez Gminę wydatków na realizację zadania w poszczególnych latach 2021 - 2023. Ostatnia transza ma zostać przekazana w roku 2023. Z tych względów będzie istniała konieczność wykonania zadania w tych latach. Szczegółowy termin wykonania prac zostanie określony w harmonogramie rzeczowo-finansowym ustalonym z Wykonawcą, którego oferta zostanie wybrana w przetargu, w oparciu o zaoferowana przez Niego cenę. Zamawiający przewiduje że ostatnie faktury będą opłacone w roku 2023. Zatem odbiór końcowy nie będzie mógł nastąpić wcześniej niż w grudniu 2022 r. Wówczas wystawiona ostatnia faktura zostanie opłacona w 2023 r.</w:t>
      </w:r>
    </w:p>
    <w:p w14:paraId="40D1C439" w14:textId="77777777" w:rsidR="002948EF" w:rsidRPr="00D0017B" w:rsidRDefault="002948EF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0DE47008" w14:textId="77777777" w:rsidR="009F28AB" w:rsidRDefault="009F28AB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1C83745B" w14:textId="77777777" w:rsidR="009F28AB" w:rsidRDefault="009F28AB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5B2DAA76" w14:textId="77777777" w:rsidR="009F28AB" w:rsidRDefault="009F28AB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2994C36D" w14:textId="7A138DA3" w:rsidR="002948EF" w:rsidRPr="00D0017B" w:rsidRDefault="002948EF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t>Pytanie 9</w:t>
      </w:r>
    </w:p>
    <w:p w14:paraId="553F9505" w14:textId="7FA511BD" w:rsidR="002948EF" w:rsidRPr="00D8084F" w:rsidRDefault="00D8084F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8084F">
        <w:rPr>
          <w:rFonts w:ascii="Times New Roman" w:hAnsi="Times New Roman" w:cs="Times New Roman"/>
        </w:rPr>
        <w:t xml:space="preserve">Par. 11 ust.3 Termin usuwania wad powinien być liczony od daty </w:t>
      </w:r>
      <w:r w:rsidRPr="00D8084F">
        <w:rPr>
          <w:rFonts w:ascii="Times New Roman" w:hAnsi="Times New Roman" w:cs="Times New Roman"/>
          <w:b/>
          <w:bCs/>
        </w:rPr>
        <w:t xml:space="preserve">powiadomienia Wykonawcy </w:t>
      </w:r>
      <w:r w:rsidRPr="00D8084F">
        <w:rPr>
          <w:rFonts w:ascii="Times New Roman" w:hAnsi="Times New Roman" w:cs="Times New Roman"/>
        </w:rPr>
        <w:t>o wadzie a nie od daty wystąpienia usterki. Wykonawca musi zostać zawiadomiony przez Zamawiającego o wystąpieniu wady. Wnosimy o korektę zapisu</w:t>
      </w:r>
    </w:p>
    <w:p w14:paraId="7CD8E8DE" w14:textId="77777777" w:rsidR="002948EF" w:rsidRPr="00D0017B" w:rsidRDefault="002948EF" w:rsidP="00D0017B">
      <w:pPr>
        <w:pStyle w:val="Bezodstpw"/>
        <w:jc w:val="both"/>
        <w:rPr>
          <w:rFonts w:ascii="Times New Roman" w:eastAsia="Calibri" w:hAnsi="Times New Roman" w:cs="Times New Roman"/>
          <w:b/>
          <w:bCs/>
        </w:rPr>
      </w:pPr>
    </w:p>
    <w:p w14:paraId="73DD6AA6" w14:textId="77777777" w:rsidR="002948EF" w:rsidRPr="00D0017B" w:rsidRDefault="002948EF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43458BF1" w14:textId="5B33F8D2" w:rsidR="002948EF" w:rsidRPr="00D0017B" w:rsidRDefault="002948EF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t>Pytanie 10</w:t>
      </w:r>
    </w:p>
    <w:p w14:paraId="30B62789" w14:textId="4E56633F" w:rsidR="002948EF" w:rsidRPr="00D8084F" w:rsidRDefault="00D8084F" w:rsidP="00D0017B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D8084F">
        <w:rPr>
          <w:rFonts w:ascii="Times New Roman" w:hAnsi="Times New Roman" w:cs="Times New Roman"/>
        </w:rPr>
        <w:t>Par. 11 ust.3 - Usuniecie niektórych wad w terminie określonym w umowie może nie być możliwe z przyczyn technicznych lub technologicznych (np. konieczność zamówienia części zamiennych dla urządzenia lub brak możliwości usunięcia wad w pracach elewacyjnych przy silnych mrozach). Wnosimy o uwzględnienie takich sytuacji w umowie poprzez wprowadzenie zapisu np.:„Na wniosek Wykonawcy Zamawiający dopuszcza wydłużenie terminu usunięcia wady aby był on realny technicznie i technologicznie”</w:t>
      </w:r>
    </w:p>
    <w:p w14:paraId="346AF796" w14:textId="77777777" w:rsidR="00D8084F" w:rsidRDefault="00D8084F" w:rsidP="00D0017B">
      <w:pPr>
        <w:pStyle w:val="Bezodstpw"/>
        <w:jc w:val="both"/>
        <w:rPr>
          <w:rFonts w:ascii="Times New Roman" w:eastAsia="Calibri" w:hAnsi="Times New Roman" w:cs="Times New Roman"/>
          <w:b/>
          <w:bCs/>
        </w:rPr>
      </w:pPr>
    </w:p>
    <w:p w14:paraId="20522F93" w14:textId="304A7B34" w:rsidR="009F28AB" w:rsidRPr="00D0017B" w:rsidRDefault="009F28AB" w:rsidP="009F28A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9F28AB">
        <w:rPr>
          <w:rFonts w:ascii="Times New Roman" w:eastAsia="Calibri" w:hAnsi="Times New Roman" w:cs="Times New Roman"/>
          <w:b/>
          <w:bCs/>
        </w:rPr>
        <w:t xml:space="preserve">Odpowiedź </w:t>
      </w:r>
      <w:r>
        <w:rPr>
          <w:rFonts w:ascii="Times New Roman" w:eastAsia="Calibri" w:hAnsi="Times New Roman" w:cs="Times New Roman"/>
          <w:b/>
          <w:bCs/>
        </w:rPr>
        <w:t xml:space="preserve"> na pytanie </w:t>
      </w:r>
      <w:r w:rsidRPr="009F28AB">
        <w:rPr>
          <w:rFonts w:ascii="Times New Roman" w:eastAsia="Calibri" w:hAnsi="Times New Roman" w:cs="Times New Roman"/>
          <w:b/>
          <w:bCs/>
        </w:rPr>
        <w:t>9</w:t>
      </w:r>
      <w:r>
        <w:rPr>
          <w:rFonts w:ascii="Times New Roman" w:eastAsia="Calibri" w:hAnsi="Times New Roman" w:cs="Times New Roman"/>
          <w:b/>
          <w:bCs/>
        </w:rPr>
        <w:t xml:space="preserve"> i 10</w:t>
      </w:r>
    </w:p>
    <w:p w14:paraId="0BF7E8C8" w14:textId="77777777" w:rsidR="009F28AB" w:rsidRPr="009F28AB" w:rsidRDefault="009F28AB" w:rsidP="009F28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9F28AB">
        <w:rPr>
          <w:rFonts w:ascii="Times New Roman" w:eastAsia="Times New Roman" w:hAnsi="Times New Roman" w:cs="Times New Roman"/>
          <w:lang w:eastAsia="zh-CN"/>
        </w:rPr>
        <w:t>Zamawiający uwzględnia uwagi  i zmienia treść par. 11 ust. 3 który otrzymuje brzmienie:</w:t>
      </w:r>
    </w:p>
    <w:p w14:paraId="40A9F3FB" w14:textId="77777777" w:rsidR="009F28AB" w:rsidRPr="009F28AB" w:rsidRDefault="009F28AB" w:rsidP="009F28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9F28AB">
        <w:rPr>
          <w:rFonts w:ascii="Times New Roman" w:eastAsia="Times New Roman" w:hAnsi="Times New Roman" w:cs="Times New Roman"/>
          <w:lang w:eastAsia="zh-CN"/>
        </w:rPr>
        <w:t>„3. W okresie rękojmi za wady Wykonawca  jest zobowiązany do nieodpłatnego usuwania zaistniałych wad lub usterek w ciągu 14 dni od dnia otrzymania przez Wykonawcę pisma wzywającego Wykonawcę do usunięcia wad lub usterek, a w przypadku wad i i usterek zagrażających życiu lub mieniu do podjęcia niezwłocznych prac zabezpieczających. Na udokumentowany  wniosek Wykonawcy w przypadkach,  gdy ze względów technicznych lub technologicznych niezależnych od Wykonawcy nie będzie możliwe usunięcie wad lub usterek we wskazanym terminie, Zamawiający może wyznaczyć dłuższy termin ich usunięcia.”</w:t>
      </w:r>
    </w:p>
    <w:p w14:paraId="72B4621E" w14:textId="77777777" w:rsidR="002948EF" w:rsidRPr="00D0017B" w:rsidRDefault="002948EF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1504E223" w14:textId="24B5EF91" w:rsidR="002948EF" w:rsidRPr="00D0017B" w:rsidRDefault="002948EF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t>Pytanie 11</w:t>
      </w:r>
    </w:p>
    <w:p w14:paraId="18ED9253" w14:textId="52DDD8F9" w:rsidR="002948EF" w:rsidRPr="00D8084F" w:rsidRDefault="00D8084F" w:rsidP="00D0017B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D8084F">
        <w:rPr>
          <w:rFonts w:ascii="Times New Roman" w:hAnsi="Times New Roman" w:cs="Times New Roman"/>
        </w:rPr>
        <w:t>Par. 8 ust. 7 Zmawiający wymaga aby odbioru robót podwykonawców odbywały się przy udziale Inspektora nadzoru. Podwykonawcy to zazwyczaj mniejsze firmy o mniejszych możliwościach finansowych; Czy odbiory robót podwykonawców a tym samym fakturowanie, mogą odbywać się w cyklach miesięcznych?</w:t>
      </w:r>
    </w:p>
    <w:p w14:paraId="14D5364D" w14:textId="77777777" w:rsidR="009F28AB" w:rsidRDefault="009F28AB" w:rsidP="00D0017B">
      <w:pPr>
        <w:pStyle w:val="Bezodstpw"/>
        <w:jc w:val="both"/>
        <w:rPr>
          <w:rFonts w:ascii="Times New Roman" w:eastAsia="Calibri" w:hAnsi="Times New Roman" w:cs="Times New Roman"/>
          <w:b/>
          <w:bCs/>
          <w:highlight w:val="yellow"/>
        </w:rPr>
      </w:pPr>
    </w:p>
    <w:p w14:paraId="7D209DFE" w14:textId="68A81FB4" w:rsidR="002948EF" w:rsidRPr="00D0017B" w:rsidRDefault="002948EF" w:rsidP="00D0017B">
      <w:pPr>
        <w:pStyle w:val="Bezodstpw"/>
        <w:jc w:val="both"/>
        <w:rPr>
          <w:rFonts w:ascii="Times New Roman" w:eastAsia="Calibri" w:hAnsi="Times New Roman" w:cs="Times New Roman"/>
          <w:b/>
          <w:bCs/>
        </w:rPr>
      </w:pPr>
      <w:r w:rsidRPr="009F28AB">
        <w:rPr>
          <w:rFonts w:ascii="Times New Roman" w:eastAsia="Calibri" w:hAnsi="Times New Roman" w:cs="Times New Roman"/>
          <w:b/>
          <w:bCs/>
        </w:rPr>
        <w:t>Odpowiedź 11</w:t>
      </w:r>
    </w:p>
    <w:p w14:paraId="2CB790B6" w14:textId="77777777" w:rsidR="009F28AB" w:rsidRPr="009F28AB" w:rsidRDefault="009F28AB" w:rsidP="009F28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9F28AB">
        <w:rPr>
          <w:rFonts w:ascii="Times New Roman" w:eastAsia="Times New Roman" w:hAnsi="Times New Roman" w:cs="Times New Roman"/>
          <w:lang w:eastAsia="zh-CN"/>
        </w:rPr>
        <w:t>Zamawiający nie narzuca Wykonawcom terminów  odbioru i fakturowania pomiędzy Wykonawcą a Podwykonawcą. Mogą to być terminy miesięczne w relacjach pomiędzy Wykonawcą a Podwykonawca.</w:t>
      </w:r>
    </w:p>
    <w:p w14:paraId="086DE01F" w14:textId="77777777" w:rsidR="00D0017B" w:rsidRDefault="00D0017B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4A56B6DB" w14:textId="2F311135" w:rsidR="00110F18" w:rsidRPr="00D0017B" w:rsidRDefault="00110F18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t>Pytanie 12</w:t>
      </w:r>
    </w:p>
    <w:p w14:paraId="03641477" w14:textId="77777777" w:rsidR="008E1318" w:rsidRPr="008E1318" w:rsidRDefault="008E1318" w:rsidP="008E131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8E1318">
        <w:rPr>
          <w:rFonts w:ascii="Times New Roman" w:hAnsi="Times New Roman" w:cs="Times New Roman"/>
          <w:color w:val="000000"/>
          <w:sz w:val="23"/>
          <w:szCs w:val="23"/>
        </w:rPr>
        <w:t xml:space="preserve">Par. 11 ust. 2 umowy - W okresie rękojmi Zamawiający żąda przedłużenia rękojmi na przedmiot umowy o okres jaki liczony od stwierdzenia wad lub usterek do czasu ich usunięcia. </w:t>
      </w:r>
    </w:p>
    <w:p w14:paraId="3171BE9F" w14:textId="2D155971" w:rsidR="008E1318" w:rsidRPr="008E1318" w:rsidRDefault="008E1318" w:rsidP="008E131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567" w:hanging="425"/>
        <w:rPr>
          <w:rFonts w:ascii="Times New Roman" w:hAnsi="Times New Roman" w:cs="Times New Roman"/>
          <w:color w:val="000000"/>
          <w:sz w:val="23"/>
          <w:szCs w:val="23"/>
        </w:rPr>
      </w:pPr>
      <w:r w:rsidRPr="008E1318">
        <w:rPr>
          <w:rFonts w:ascii="Times New Roman" w:hAnsi="Times New Roman" w:cs="Times New Roman"/>
          <w:color w:val="000000"/>
          <w:sz w:val="23"/>
          <w:szCs w:val="23"/>
        </w:rPr>
        <w:t xml:space="preserve">Wykonawca musi zostać </w:t>
      </w:r>
      <w:r w:rsidRPr="008E1318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powiadomiony </w:t>
      </w:r>
      <w:r w:rsidRPr="008E1318">
        <w:rPr>
          <w:rFonts w:ascii="Times New Roman" w:hAnsi="Times New Roman" w:cs="Times New Roman"/>
          <w:color w:val="000000"/>
          <w:sz w:val="23"/>
          <w:szCs w:val="23"/>
        </w:rPr>
        <w:t xml:space="preserve">o wadzie lub usterce przez Zamawiającego. Wnosimy o korektę zapisu j.w. </w:t>
      </w:r>
    </w:p>
    <w:p w14:paraId="73AAA5BC" w14:textId="77777777" w:rsidR="008E1318" w:rsidRPr="008E1318" w:rsidRDefault="008E1318" w:rsidP="008E1318">
      <w:pPr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567" w:hanging="425"/>
        <w:rPr>
          <w:rFonts w:ascii="Times New Roman" w:hAnsi="Times New Roman" w:cs="Times New Roman"/>
          <w:color w:val="000000"/>
          <w:sz w:val="23"/>
          <w:szCs w:val="23"/>
        </w:rPr>
      </w:pPr>
      <w:r w:rsidRPr="008E1318">
        <w:rPr>
          <w:rFonts w:ascii="Times New Roman" w:hAnsi="Times New Roman" w:cs="Times New Roman"/>
          <w:color w:val="000000"/>
          <w:sz w:val="23"/>
          <w:szCs w:val="23"/>
        </w:rPr>
        <w:t xml:space="preserve">Żądanie wydłużenia okresu rękojmi dla całego przedmiotu umowy w przypadku wystąpienia wad </w:t>
      </w:r>
      <w:r w:rsidRPr="008E1318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jest nadmiernym rozszerzeniem uprawnień z tytułu rękojmi , </w:t>
      </w:r>
      <w:r w:rsidRPr="008E1318">
        <w:rPr>
          <w:rFonts w:ascii="Times New Roman" w:hAnsi="Times New Roman" w:cs="Times New Roman"/>
          <w:color w:val="000000"/>
          <w:sz w:val="23"/>
          <w:szCs w:val="23"/>
        </w:rPr>
        <w:t>nadużyciem pozycji</w:t>
      </w:r>
    </w:p>
    <w:p w14:paraId="74A5248A" w14:textId="77777777" w:rsidR="008E1318" w:rsidRPr="008E1318" w:rsidRDefault="008E1318" w:rsidP="008E1318">
      <w:pPr>
        <w:autoSpaceDE w:val="0"/>
        <w:autoSpaceDN w:val="0"/>
        <w:adjustRightInd w:val="0"/>
        <w:spacing w:after="120" w:line="240" w:lineRule="auto"/>
        <w:ind w:left="567" w:hanging="425"/>
        <w:rPr>
          <w:rFonts w:ascii="Times New Roman" w:hAnsi="Times New Roman" w:cs="Times New Roman"/>
          <w:color w:val="000000"/>
          <w:sz w:val="23"/>
          <w:szCs w:val="23"/>
        </w:rPr>
      </w:pPr>
      <w:r w:rsidRPr="008E1318">
        <w:rPr>
          <w:rFonts w:ascii="Times New Roman" w:hAnsi="Times New Roman" w:cs="Times New Roman"/>
          <w:color w:val="000000"/>
          <w:sz w:val="23"/>
          <w:szCs w:val="23"/>
        </w:rPr>
        <w:t>Zamawiającego i obciąża Wykonawcę nadmiernym ryzykiem .</w:t>
      </w:r>
    </w:p>
    <w:p w14:paraId="7E77BD16" w14:textId="77777777" w:rsidR="008E1318" w:rsidRPr="008E1318" w:rsidRDefault="008E1318" w:rsidP="008E1318">
      <w:pPr>
        <w:autoSpaceDE w:val="0"/>
        <w:autoSpaceDN w:val="0"/>
        <w:adjustRightInd w:val="0"/>
        <w:spacing w:after="120" w:line="240" w:lineRule="auto"/>
        <w:ind w:left="142"/>
        <w:rPr>
          <w:rFonts w:ascii="Times New Roman" w:hAnsi="Times New Roman" w:cs="Times New Roman"/>
          <w:color w:val="000000"/>
          <w:sz w:val="23"/>
          <w:szCs w:val="23"/>
        </w:rPr>
      </w:pPr>
      <w:r w:rsidRPr="008E1318">
        <w:rPr>
          <w:rFonts w:ascii="Times New Roman" w:hAnsi="Times New Roman" w:cs="Times New Roman"/>
          <w:color w:val="000000"/>
          <w:sz w:val="23"/>
          <w:szCs w:val="23"/>
        </w:rPr>
        <w:t xml:space="preserve">Przedłużenie okresu rękojmi z tytułu wystąpienia wad powinno nastąpić jedynie w przypadku i o okres, w którym </w:t>
      </w:r>
      <w:r w:rsidRPr="008E1318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brak było możliwości korzystania z przedmiotu Umowy </w:t>
      </w:r>
      <w:r w:rsidRPr="008E1318">
        <w:rPr>
          <w:rFonts w:ascii="Times New Roman" w:hAnsi="Times New Roman" w:cs="Times New Roman"/>
          <w:color w:val="000000"/>
          <w:sz w:val="23"/>
          <w:szCs w:val="23"/>
        </w:rPr>
        <w:t xml:space="preserve">– analogicznie do </w:t>
      </w:r>
      <w:r w:rsidRPr="008E1318">
        <w:rPr>
          <w:rFonts w:ascii="Times New Roman" w:hAnsi="Times New Roman" w:cs="Times New Roman"/>
          <w:color w:val="000000"/>
          <w:sz w:val="23"/>
          <w:szCs w:val="23"/>
        </w:rPr>
        <w:lastRenderedPageBreak/>
        <w:t xml:space="preserve">zapisów kodeksu cywilnego dotyczącego gwarancji. Zazwyczaj ujawnione wady nie są tak poważne i nie ograniczają możliwości korzystania z obiektu. </w:t>
      </w:r>
    </w:p>
    <w:p w14:paraId="529DF80A" w14:textId="77777777" w:rsidR="008E1318" w:rsidRPr="008E1318" w:rsidRDefault="008E1318" w:rsidP="008E1318">
      <w:pPr>
        <w:autoSpaceDE w:val="0"/>
        <w:autoSpaceDN w:val="0"/>
        <w:adjustRightInd w:val="0"/>
        <w:spacing w:after="120" w:line="240" w:lineRule="auto"/>
        <w:ind w:left="1134" w:hanging="992"/>
        <w:rPr>
          <w:rFonts w:ascii="Times New Roman" w:hAnsi="Times New Roman" w:cs="Times New Roman"/>
          <w:color w:val="000000"/>
          <w:sz w:val="23"/>
          <w:szCs w:val="23"/>
        </w:rPr>
      </w:pPr>
      <w:r w:rsidRPr="008E1318">
        <w:rPr>
          <w:rFonts w:ascii="Times New Roman" w:hAnsi="Times New Roman" w:cs="Times New Roman"/>
          <w:color w:val="000000"/>
          <w:sz w:val="23"/>
          <w:szCs w:val="23"/>
        </w:rPr>
        <w:t xml:space="preserve">Prosimy o dokonanie korekty zapisów umowy j.w. </w:t>
      </w:r>
    </w:p>
    <w:p w14:paraId="5E39B2B4" w14:textId="77777777" w:rsidR="00D0017B" w:rsidRDefault="00D0017B" w:rsidP="00D0017B">
      <w:pPr>
        <w:pStyle w:val="Bezodstpw"/>
        <w:jc w:val="both"/>
        <w:rPr>
          <w:rFonts w:ascii="Times New Roman" w:eastAsia="Calibri" w:hAnsi="Times New Roman" w:cs="Times New Roman"/>
          <w:b/>
          <w:bCs/>
        </w:rPr>
      </w:pPr>
    </w:p>
    <w:p w14:paraId="6167293E" w14:textId="7A3BABC6" w:rsidR="00110F18" w:rsidRPr="00D0017B" w:rsidRDefault="00110F18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9F28AB">
        <w:rPr>
          <w:rFonts w:ascii="Times New Roman" w:eastAsia="Calibri" w:hAnsi="Times New Roman" w:cs="Times New Roman"/>
          <w:b/>
          <w:bCs/>
        </w:rPr>
        <w:t>Odpowiedź 12</w:t>
      </w:r>
    </w:p>
    <w:p w14:paraId="600543CB" w14:textId="77777777" w:rsidR="009F28AB" w:rsidRPr="009F28AB" w:rsidRDefault="009F28AB" w:rsidP="009F28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9F28AB">
        <w:rPr>
          <w:rFonts w:ascii="Times New Roman" w:eastAsia="Times New Roman" w:hAnsi="Times New Roman" w:cs="Times New Roman"/>
          <w:lang w:eastAsia="zh-CN"/>
        </w:rPr>
        <w:t>Zamawiający uwzględnia częściowo uwagę  i zmienia treść par. 11 ust. 2, który otrzymuje brzmienie:</w:t>
      </w:r>
    </w:p>
    <w:p w14:paraId="4506B995" w14:textId="77777777" w:rsidR="009F28AB" w:rsidRPr="009F28AB" w:rsidRDefault="009F28AB" w:rsidP="009F28AB">
      <w:pPr>
        <w:suppressAutoHyphens/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zh-CN"/>
        </w:rPr>
      </w:pPr>
    </w:p>
    <w:p w14:paraId="2E0A661E" w14:textId="77777777" w:rsidR="009F28AB" w:rsidRPr="009F28AB" w:rsidRDefault="009F28AB" w:rsidP="009F28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9F28AB">
        <w:rPr>
          <w:rFonts w:ascii="Times New Roman" w:eastAsia="Times New Roman" w:hAnsi="Times New Roman" w:cs="Times New Roman"/>
          <w:lang w:eastAsia="zh-CN"/>
        </w:rPr>
        <w:t>„2. W przypadku stwierdzenia wad lub usterek wykonanego przedmiotu umowy, udzieloną rękojmię przedłuża się o okres, jaki upłynie od daty otrzymania przez Wykonawcę wezwania do usunięcia wad lub usterek do  czasu ich usunięcia, w zakresie tej części zamówienia której dotyczy wezwanie”.</w:t>
      </w:r>
    </w:p>
    <w:p w14:paraId="7137D243" w14:textId="77777777" w:rsidR="00110F18" w:rsidRPr="00D0017B" w:rsidRDefault="00110F18" w:rsidP="00D0017B">
      <w:pPr>
        <w:pStyle w:val="Bezodstpw"/>
        <w:jc w:val="both"/>
        <w:rPr>
          <w:rFonts w:ascii="Times New Roman" w:eastAsia="Calibri" w:hAnsi="Times New Roman" w:cs="Times New Roman"/>
          <w:b/>
          <w:bCs/>
        </w:rPr>
      </w:pPr>
    </w:p>
    <w:p w14:paraId="7BB1D382" w14:textId="53096224" w:rsidR="00110F18" w:rsidRPr="00D0017B" w:rsidRDefault="00110F18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t>Pytanie 13</w:t>
      </w:r>
    </w:p>
    <w:p w14:paraId="6847F21B" w14:textId="7C5E6728" w:rsidR="00110F18" w:rsidRPr="008E1318" w:rsidRDefault="008E1318" w:rsidP="008E1318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8E1318">
        <w:rPr>
          <w:rFonts w:ascii="Times New Roman" w:hAnsi="Times New Roman" w:cs="Times New Roman"/>
          <w:color w:val="000000"/>
          <w:sz w:val="23"/>
          <w:szCs w:val="23"/>
        </w:rPr>
        <w:t xml:space="preserve">Finansowanie dla tego zakresu pochodzi z Budżetu JST/ Budżetu Państwa.  Nie znaleziono zapisów potwierdzających ujęcie powyższego tematu w tegorocznych planach gminy. Proszę o potwierdzenie źródła finansowania oraz zakładanego rozpoczęcie robót w tym roku. </w:t>
      </w:r>
    </w:p>
    <w:p w14:paraId="43B7A0D7" w14:textId="65602E29" w:rsidR="00110F18" w:rsidRPr="00D0017B" w:rsidRDefault="00110F18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eastAsia="Calibri" w:hAnsi="Times New Roman" w:cs="Times New Roman"/>
          <w:b/>
          <w:bCs/>
        </w:rPr>
        <w:t>Odpowiedź 13</w:t>
      </w:r>
    </w:p>
    <w:p w14:paraId="248FC4A1" w14:textId="01E9D302" w:rsidR="00110F18" w:rsidRPr="00D0017B" w:rsidRDefault="0090013F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lang w:eastAsia="pl-PL"/>
        </w:rPr>
        <w:t>Pytanie nie dotyczy treści SIWZ.</w:t>
      </w:r>
    </w:p>
    <w:p w14:paraId="50E11C75" w14:textId="77777777" w:rsidR="00110F18" w:rsidRPr="00D0017B" w:rsidRDefault="00110F18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700C2E44" w14:textId="195E6F0C" w:rsidR="00110F18" w:rsidRPr="00D0017B" w:rsidRDefault="00110F18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t>Pytanie 14</w:t>
      </w:r>
    </w:p>
    <w:p w14:paraId="63E6279F" w14:textId="134550C9" w:rsidR="00110F18" w:rsidRPr="0090013F" w:rsidRDefault="0090013F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90013F">
        <w:rPr>
          <w:rFonts w:ascii="Times New Roman" w:hAnsi="Times New Roman" w:cs="Times New Roman"/>
        </w:rPr>
        <w:t>Czy istnieje możliwość wprowadzenie zamiennych rozwiązań projektowych dla robót fundamentowych/ palowych?</w:t>
      </w:r>
    </w:p>
    <w:p w14:paraId="406AC372" w14:textId="77777777" w:rsidR="0090013F" w:rsidRDefault="0090013F" w:rsidP="00D0017B">
      <w:pPr>
        <w:pStyle w:val="Bezodstpw"/>
        <w:jc w:val="both"/>
        <w:rPr>
          <w:rFonts w:ascii="Times New Roman" w:eastAsia="Calibri" w:hAnsi="Times New Roman" w:cs="Times New Roman"/>
          <w:b/>
          <w:bCs/>
        </w:rPr>
      </w:pPr>
    </w:p>
    <w:p w14:paraId="0F4526B2" w14:textId="44F9DB9C" w:rsidR="00D0017B" w:rsidRPr="00D0017B" w:rsidRDefault="00D0017B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eastAsia="Calibri" w:hAnsi="Times New Roman" w:cs="Times New Roman"/>
          <w:b/>
          <w:bCs/>
        </w:rPr>
        <w:t>Odpowiedź 14</w:t>
      </w:r>
    </w:p>
    <w:p w14:paraId="057E1A26" w14:textId="2521DC37" w:rsidR="002948EF" w:rsidRPr="0090013F" w:rsidRDefault="0090013F" w:rsidP="00D0017B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Zamawiający wyraża zgodę z zachowaniem zapisów rozdziału III ust. 2 SIWZ, </w:t>
      </w:r>
      <w:r w:rsidRPr="0090013F">
        <w:rPr>
          <w:rFonts w:ascii="Times New Roman" w:hAnsi="Times New Roman" w:cs="Times New Roman"/>
          <w:lang w:eastAsia="pl-PL"/>
        </w:rPr>
        <w:t xml:space="preserve"> jednak nie dopuszcza się droższego rozwiązania</w:t>
      </w:r>
      <w:r w:rsidR="00D0017B" w:rsidRPr="00D0017B">
        <w:rPr>
          <w:rFonts w:ascii="Times New Roman" w:eastAsia="Calibri" w:hAnsi="Times New Roman" w:cs="Times New Roman"/>
          <w:lang w:eastAsia="pl-PL"/>
        </w:rPr>
        <w:t>.</w:t>
      </w:r>
    </w:p>
    <w:p w14:paraId="32DB7E41" w14:textId="77777777" w:rsidR="00F16461" w:rsidRDefault="00F16461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53177B2E" w14:textId="2ED81647" w:rsidR="00D0017B" w:rsidRPr="00D0017B" w:rsidRDefault="00D0017B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t>Pytanie 15</w:t>
      </w:r>
    </w:p>
    <w:p w14:paraId="474D8ECA" w14:textId="7E3AA29E" w:rsidR="00D0017B" w:rsidRPr="00DF1DC7" w:rsidRDefault="00DF1DC7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F1DC7">
        <w:rPr>
          <w:rFonts w:ascii="Times New Roman" w:hAnsi="Times New Roman" w:cs="Times New Roman"/>
        </w:rPr>
        <w:t>Prośba o zamieszczenie detalu konstrukcji dachu nad łącznikiem</w:t>
      </w:r>
      <w:r>
        <w:rPr>
          <w:rFonts w:ascii="Times New Roman" w:hAnsi="Times New Roman" w:cs="Times New Roman"/>
        </w:rPr>
        <w:t>.</w:t>
      </w:r>
    </w:p>
    <w:p w14:paraId="73D0B2E8" w14:textId="77777777" w:rsidR="00D0017B" w:rsidRPr="00D0017B" w:rsidRDefault="00D0017B" w:rsidP="00D0017B">
      <w:pPr>
        <w:pStyle w:val="Bezodstpw"/>
        <w:jc w:val="both"/>
        <w:rPr>
          <w:rFonts w:ascii="Times New Roman" w:eastAsia="Calibri" w:hAnsi="Times New Roman" w:cs="Times New Roman"/>
          <w:b/>
          <w:bCs/>
        </w:rPr>
      </w:pPr>
    </w:p>
    <w:p w14:paraId="2C99CBFA" w14:textId="6D0343B6" w:rsidR="00D0017B" w:rsidRPr="00D0017B" w:rsidRDefault="00D0017B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eastAsia="Calibri" w:hAnsi="Times New Roman" w:cs="Times New Roman"/>
          <w:b/>
          <w:bCs/>
        </w:rPr>
        <w:t>Odpowiedź 1</w:t>
      </w:r>
      <w:r w:rsidR="00DF1DC7">
        <w:rPr>
          <w:rFonts w:ascii="Times New Roman" w:eastAsia="Calibri" w:hAnsi="Times New Roman" w:cs="Times New Roman"/>
          <w:b/>
          <w:bCs/>
        </w:rPr>
        <w:t>5</w:t>
      </w:r>
    </w:p>
    <w:p w14:paraId="75DD6631" w14:textId="745C514B" w:rsidR="00D0017B" w:rsidRPr="00DF1DC7" w:rsidRDefault="00DF1DC7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440EA5">
        <w:rPr>
          <w:rFonts w:ascii="Times New Roman" w:hAnsi="Times New Roman" w:cs="Times New Roman"/>
          <w:lang w:eastAsia="pl-PL"/>
        </w:rPr>
        <w:t>Zgodnie z załączonym</w:t>
      </w:r>
      <w:r w:rsidR="00440EA5" w:rsidRPr="00440EA5">
        <w:rPr>
          <w:rFonts w:ascii="Times New Roman" w:hAnsi="Times New Roman" w:cs="Times New Roman"/>
          <w:lang w:eastAsia="pl-PL"/>
        </w:rPr>
        <w:t xml:space="preserve"> do projektu</w:t>
      </w:r>
      <w:r w:rsidRPr="00440EA5">
        <w:rPr>
          <w:rFonts w:ascii="Times New Roman" w:hAnsi="Times New Roman" w:cs="Times New Roman"/>
          <w:lang w:eastAsia="pl-PL"/>
        </w:rPr>
        <w:t xml:space="preserve"> rys. nr 5. Dach pokryty płytą warstwową z rdzeniem PIR gr. 25 cm</w:t>
      </w:r>
      <w:r w:rsidR="00440EA5">
        <w:rPr>
          <w:rFonts w:ascii="Times New Roman" w:hAnsi="Times New Roman" w:cs="Times New Roman"/>
          <w:lang w:eastAsia="pl-PL"/>
        </w:rPr>
        <w:t>.</w:t>
      </w:r>
      <w:r w:rsidR="005416EE">
        <w:rPr>
          <w:rFonts w:ascii="Times New Roman" w:hAnsi="Times New Roman" w:cs="Times New Roman"/>
          <w:lang w:eastAsia="pl-PL"/>
        </w:rPr>
        <w:t xml:space="preserve"> – załącznik nr 4</w:t>
      </w:r>
      <w:r w:rsidR="007F50FE">
        <w:rPr>
          <w:rFonts w:ascii="Times New Roman" w:hAnsi="Times New Roman" w:cs="Times New Roman"/>
          <w:lang w:eastAsia="pl-PL"/>
        </w:rPr>
        <w:t xml:space="preserve"> do odpowiedzi</w:t>
      </w:r>
      <w:r w:rsidR="005416EE">
        <w:rPr>
          <w:rFonts w:ascii="Times New Roman" w:hAnsi="Times New Roman" w:cs="Times New Roman"/>
          <w:lang w:eastAsia="pl-PL"/>
        </w:rPr>
        <w:t>.</w:t>
      </w:r>
    </w:p>
    <w:p w14:paraId="70444DD7" w14:textId="77777777" w:rsidR="00DF1DC7" w:rsidRDefault="00DF1DC7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6A377B0B" w14:textId="165C5C0E" w:rsidR="00D0017B" w:rsidRPr="00D0017B" w:rsidRDefault="00D0017B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t>Pytanie 16</w:t>
      </w:r>
    </w:p>
    <w:p w14:paraId="7B66551C" w14:textId="2FF445E1" w:rsidR="00D0017B" w:rsidRPr="00DF1DC7" w:rsidRDefault="00DF1DC7" w:rsidP="00D0017B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DF1DC7">
        <w:rPr>
          <w:rFonts w:ascii="Times New Roman" w:hAnsi="Times New Roman" w:cs="Times New Roman"/>
        </w:rPr>
        <w:t>W zamieszczonym zestawieniu stolarki brak parametrów witryn szklanych w części łącznika. Prośba o zamieszczenie detalu/ zestawienia witryn szklanych w łączniku.</w:t>
      </w:r>
    </w:p>
    <w:p w14:paraId="14861273" w14:textId="6E4075CC" w:rsidR="00D0017B" w:rsidRPr="00DF1DC7" w:rsidRDefault="00D0017B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eastAsia="Calibri" w:hAnsi="Times New Roman" w:cs="Times New Roman"/>
          <w:b/>
          <w:bCs/>
        </w:rPr>
        <w:t>Odpowiedź 16</w:t>
      </w:r>
    </w:p>
    <w:p w14:paraId="0B799605" w14:textId="2B4D5126" w:rsidR="00D0017B" w:rsidRPr="00DF1DC7" w:rsidRDefault="00DF1DC7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F1DC7">
        <w:rPr>
          <w:rFonts w:ascii="Times New Roman" w:hAnsi="Times New Roman" w:cs="Times New Roman"/>
          <w:lang w:eastAsia="pl-PL"/>
        </w:rPr>
        <w:t xml:space="preserve">Wg opisu </w:t>
      </w:r>
      <w:r w:rsidR="00440EA5">
        <w:rPr>
          <w:rFonts w:ascii="Times New Roman" w:hAnsi="Times New Roman" w:cs="Times New Roman"/>
          <w:lang w:eastAsia="pl-PL"/>
        </w:rPr>
        <w:t xml:space="preserve">projektu architektura i konstrukcje </w:t>
      </w:r>
      <w:r w:rsidRPr="00DF1DC7">
        <w:rPr>
          <w:rFonts w:ascii="Times New Roman" w:hAnsi="Times New Roman" w:cs="Times New Roman"/>
          <w:lang w:eastAsia="pl-PL"/>
        </w:rPr>
        <w:t xml:space="preserve"> pkt 10 (łącznik) oraz wg rys.5</w:t>
      </w:r>
      <w:r w:rsidR="00440EA5">
        <w:rPr>
          <w:rFonts w:ascii="Times New Roman" w:hAnsi="Times New Roman" w:cs="Times New Roman"/>
          <w:lang w:eastAsia="pl-PL"/>
        </w:rPr>
        <w:t xml:space="preserve"> do projektu</w:t>
      </w:r>
      <w:r w:rsidRPr="00DF1DC7">
        <w:rPr>
          <w:rFonts w:ascii="Times New Roman" w:hAnsi="Times New Roman" w:cs="Times New Roman"/>
          <w:lang w:eastAsia="pl-PL"/>
        </w:rPr>
        <w:t>.</w:t>
      </w:r>
    </w:p>
    <w:p w14:paraId="0B6D1602" w14:textId="77777777" w:rsidR="00D0017B" w:rsidRPr="00D0017B" w:rsidRDefault="00D0017B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248C2448" w14:textId="51642F08" w:rsidR="00D0017B" w:rsidRPr="00D0017B" w:rsidRDefault="00D0017B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t>Pytanie 17</w:t>
      </w:r>
    </w:p>
    <w:p w14:paraId="770F646A" w14:textId="1D39BC14" w:rsidR="00D0017B" w:rsidRPr="00DF1DC7" w:rsidRDefault="00DF1DC7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F1DC7">
        <w:rPr>
          <w:rFonts w:ascii="Times New Roman" w:hAnsi="Times New Roman" w:cs="Times New Roman"/>
        </w:rPr>
        <w:t>Umieszczony dokument o nazwie ‘’ Załącznik nr 14 do SIWZ cz.</w:t>
      </w:r>
      <w:r>
        <w:rPr>
          <w:rFonts w:ascii="Times New Roman" w:hAnsi="Times New Roman" w:cs="Times New Roman"/>
        </w:rPr>
        <w:t xml:space="preserve"> </w:t>
      </w:r>
      <w:r w:rsidRPr="00DF1DC7">
        <w:rPr>
          <w:rFonts w:ascii="Times New Roman" w:hAnsi="Times New Roman" w:cs="Times New Roman"/>
        </w:rPr>
        <w:t>I ‘’ po pobraniu plik nosi nazwę ‘’9033_Projekt_wykonawczy_arch-konst.’’. Po otwarciu brakuje niektórych pozycji ze spisu zawartość tj.: Obliczenia statyczne, Schemat zbiornika ZB, Dźwig osobowy. Prośba o umieszczenie wymienionych pozycji na Państwa stronie internetowej.</w:t>
      </w:r>
      <w:r w:rsidR="005416EE">
        <w:rPr>
          <w:rFonts w:ascii="Times New Roman" w:hAnsi="Times New Roman" w:cs="Times New Roman"/>
        </w:rPr>
        <w:t xml:space="preserve"> </w:t>
      </w:r>
    </w:p>
    <w:p w14:paraId="2C34373A" w14:textId="77777777" w:rsidR="00D0017B" w:rsidRPr="00D0017B" w:rsidRDefault="00D0017B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74E74D39" w14:textId="77777777" w:rsidR="007F50FE" w:rsidRDefault="007F50FE" w:rsidP="00D0017B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23B8D65C" w14:textId="7BBF4C84" w:rsidR="00D0017B" w:rsidRPr="00D0017B" w:rsidRDefault="00D0017B" w:rsidP="00D0017B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D0017B">
        <w:rPr>
          <w:rFonts w:ascii="Times New Roman" w:eastAsia="Calibri" w:hAnsi="Times New Roman" w:cs="Times New Roman"/>
          <w:b/>
          <w:bCs/>
        </w:rPr>
        <w:lastRenderedPageBreak/>
        <w:t>Odpowiedź 17</w:t>
      </w:r>
    </w:p>
    <w:p w14:paraId="51DD0CE2" w14:textId="3D6F8E9F" w:rsidR="00D0017B" w:rsidRPr="00DF1DC7" w:rsidRDefault="00440EA5" w:rsidP="00D0017B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Schemat zbiornika </w:t>
      </w:r>
      <w:r w:rsidR="00DF1DC7" w:rsidRPr="00DF1DC7">
        <w:rPr>
          <w:rFonts w:ascii="Times New Roman" w:hAnsi="Times New Roman" w:cs="Times New Roman"/>
          <w:lang w:eastAsia="pl-PL"/>
        </w:rPr>
        <w:t xml:space="preserve">ZB - zgodnie z profilem kanalizacji sanitarnej - rys. S-8 i PZT. </w:t>
      </w:r>
      <w:r w:rsidR="007F50FE">
        <w:rPr>
          <w:rFonts w:ascii="Times New Roman" w:hAnsi="Times New Roman" w:cs="Times New Roman"/>
        </w:rPr>
        <w:t>– załącznik nr 3 i 5 do odpowiedzi.</w:t>
      </w:r>
    </w:p>
    <w:p w14:paraId="2B7A0FCC" w14:textId="4CD455B3" w:rsidR="00D0017B" w:rsidRPr="00D0017B" w:rsidRDefault="00D0017B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t>Pytanie 18</w:t>
      </w:r>
    </w:p>
    <w:p w14:paraId="17F5E806" w14:textId="77777777" w:rsidR="00DF1DC7" w:rsidRPr="00DF1DC7" w:rsidRDefault="00DF1DC7" w:rsidP="00DF1DC7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F1DC7">
        <w:rPr>
          <w:rFonts w:ascii="Times New Roman" w:hAnsi="Times New Roman" w:cs="Times New Roman"/>
          <w:color w:val="000000"/>
          <w:sz w:val="23"/>
          <w:szCs w:val="23"/>
        </w:rPr>
        <w:t xml:space="preserve">W przypadku dwóch załączników umieszczonych na stronie internetowej w trakcie ich rozpakowywania pojawia się błąd, który uniemożliwia odczyt zawartości. Chodzi o załączniki : </w:t>
      </w:r>
    </w:p>
    <w:p w14:paraId="4FD2EEEB" w14:textId="77777777" w:rsidR="00DF1DC7" w:rsidRPr="00DF1DC7" w:rsidRDefault="00DF1DC7" w:rsidP="00DF1D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14:paraId="6A2484CF" w14:textId="77777777" w:rsidR="00DF1DC7" w:rsidRPr="00DF1DC7" w:rsidRDefault="00DF1DC7" w:rsidP="00DF1D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F1DC7">
        <w:rPr>
          <w:rFonts w:ascii="Times New Roman" w:hAnsi="Times New Roman" w:cs="Times New Roman"/>
          <w:color w:val="000000"/>
          <w:sz w:val="23"/>
          <w:szCs w:val="23"/>
        </w:rPr>
        <w:t xml:space="preserve">Projekt budowlany- architektura cz1 </w:t>
      </w:r>
    </w:p>
    <w:p w14:paraId="1607F86E" w14:textId="77777777" w:rsidR="00DF1DC7" w:rsidRPr="00DF1DC7" w:rsidRDefault="00DF1DC7" w:rsidP="00DF1D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F1DC7">
        <w:rPr>
          <w:rFonts w:ascii="Times New Roman" w:hAnsi="Times New Roman" w:cs="Times New Roman"/>
          <w:color w:val="000000"/>
          <w:sz w:val="23"/>
          <w:szCs w:val="23"/>
        </w:rPr>
        <w:t xml:space="preserve">( po pobraniu 8992_Projekt_budowlany- _architektura.zip.001) </w:t>
      </w:r>
    </w:p>
    <w:p w14:paraId="4AD257C5" w14:textId="77777777" w:rsidR="00DF1DC7" w:rsidRPr="00DF1DC7" w:rsidRDefault="00DF1DC7" w:rsidP="00DF1D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F1DC7">
        <w:rPr>
          <w:rFonts w:ascii="Times New Roman" w:hAnsi="Times New Roman" w:cs="Times New Roman"/>
          <w:color w:val="000000"/>
          <w:sz w:val="23"/>
          <w:szCs w:val="23"/>
        </w:rPr>
        <w:t xml:space="preserve">Projekt budowlany- architektura cz2 </w:t>
      </w:r>
    </w:p>
    <w:p w14:paraId="027E092C" w14:textId="77777777" w:rsidR="00DF1DC7" w:rsidRPr="00DF1DC7" w:rsidRDefault="00DF1DC7" w:rsidP="00DF1D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DF1DC7">
        <w:rPr>
          <w:rFonts w:ascii="Times New Roman" w:hAnsi="Times New Roman" w:cs="Times New Roman"/>
          <w:color w:val="000000"/>
          <w:sz w:val="23"/>
          <w:szCs w:val="23"/>
        </w:rPr>
        <w:t xml:space="preserve">( po pobraniu 8993_Projekt_budowlany-_architektura.zip.002) </w:t>
      </w:r>
    </w:p>
    <w:p w14:paraId="11B33D2C" w14:textId="16A08A14" w:rsidR="00D0017B" w:rsidRDefault="00DF1DC7" w:rsidP="00DF1DC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  <w:r w:rsidRPr="00DF1DC7">
        <w:rPr>
          <w:rFonts w:ascii="Times New Roman" w:eastAsia="Times New Roman" w:hAnsi="Times New Roman" w:cs="Times New Roman"/>
          <w:b/>
          <w:sz w:val="23"/>
          <w:szCs w:val="23"/>
        </w:rPr>
        <w:t>Prośba o sprawdzenie i ponowne umieszczenie w/w załączników.</w:t>
      </w:r>
    </w:p>
    <w:p w14:paraId="27DDD15F" w14:textId="77777777" w:rsidR="00DF1DC7" w:rsidRPr="00DF1DC7" w:rsidRDefault="00DF1DC7" w:rsidP="00DF1DC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</w:rPr>
      </w:pPr>
    </w:p>
    <w:p w14:paraId="3ADE8D80" w14:textId="43AAFCDB" w:rsidR="00D0017B" w:rsidRPr="00D0017B" w:rsidRDefault="00D0017B" w:rsidP="00D0017B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531F2A">
        <w:rPr>
          <w:rFonts w:ascii="Times New Roman" w:eastAsia="Calibri" w:hAnsi="Times New Roman" w:cs="Times New Roman"/>
          <w:b/>
          <w:bCs/>
        </w:rPr>
        <w:t>Odpowiedź 18</w:t>
      </w:r>
    </w:p>
    <w:p w14:paraId="521CB535" w14:textId="716CA7DB" w:rsidR="00A70A04" w:rsidRPr="00385D1E" w:rsidRDefault="00385D1E" w:rsidP="00D0017B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umieścił poprawione załączniki dnia 07.01.2021 r.</w:t>
      </w:r>
    </w:p>
    <w:p w14:paraId="04BCC434" w14:textId="217CF701" w:rsidR="00D0017B" w:rsidRPr="00D0017B" w:rsidRDefault="00D0017B" w:rsidP="00D0017B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t>Pytanie 19</w:t>
      </w:r>
    </w:p>
    <w:p w14:paraId="17007366" w14:textId="77777777" w:rsidR="00A70A04" w:rsidRPr="00A70A04" w:rsidRDefault="00A70A04" w:rsidP="00A70A04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A70A04">
        <w:rPr>
          <w:rFonts w:ascii="Times New Roman" w:hAnsi="Times New Roman" w:cs="Times New Roman"/>
          <w:lang w:eastAsia="pl-PL"/>
        </w:rPr>
        <w:t>Wg rysunku nr 1a Rzut Pali fundamentowych całkowita ilość betonowych kolumn przemieszczeniowych  wynosi 635szt. Natomiast w umieszczonym przedmiarze architektury wychodzi ilość 302szt.</w:t>
      </w:r>
    </w:p>
    <w:p w14:paraId="52276AC0" w14:textId="77777777" w:rsidR="00A70A04" w:rsidRDefault="00A70A04" w:rsidP="00D0017B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06E7337B" w14:textId="366169DF" w:rsidR="00D0017B" w:rsidRPr="00D0017B" w:rsidRDefault="00D0017B" w:rsidP="00D0017B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D0017B">
        <w:rPr>
          <w:rFonts w:ascii="Times New Roman" w:eastAsia="Calibri" w:hAnsi="Times New Roman" w:cs="Times New Roman"/>
          <w:b/>
          <w:bCs/>
        </w:rPr>
        <w:t>Odpowiedź 19</w:t>
      </w:r>
    </w:p>
    <w:p w14:paraId="0F3D7FFB" w14:textId="761FA09C" w:rsidR="00D0017B" w:rsidRPr="00D0017B" w:rsidRDefault="00A70A04" w:rsidP="00D0017B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lang w:eastAsia="pl-PL"/>
        </w:rPr>
        <w:t>Należy przyjąć 365 szt.</w:t>
      </w:r>
    </w:p>
    <w:p w14:paraId="1A90E247" w14:textId="77777777" w:rsidR="002948EF" w:rsidRDefault="002948EF" w:rsidP="002948EF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59E65F4A" w14:textId="0EC20BC9" w:rsidR="00A70A04" w:rsidRPr="00D0017B" w:rsidRDefault="00A70A04" w:rsidP="00A70A04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t xml:space="preserve">Pytanie </w:t>
      </w:r>
      <w:r>
        <w:rPr>
          <w:rFonts w:ascii="Times New Roman" w:hAnsi="Times New Roman" w:cs="Times New Roman"/>
          <w:b/>
          <w:bCs/>
        </w:rPr>
        <w:t>20</w:t>
      </w:r>
    </w:p>
    <w:p w14:paraId="75267815" w14:textId="7AB15ADE" w:rsidR="00A70A04" w:rsidRPr="00A70A04" w:rsidRDefault="00A70A04" w:rsidP="00A70A04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A70A04">
        <w:rPr>
          <w:rFonts w:ascii="Times New Roman" w:hAnsi="Times New Roman" w:cs="Times New Roman"/>
        </w:rPr>
        <w:t>W załączonej dokumentacji brak jest dokumentacji technicznej drogowej (przekroje warstw, opis) odnoszącej się do warstw pod nowe nawierzchnie drogowe oraz chodniki. Prośba o umieszczenie wytycznych odnoszących się do tego zakresu prac na stronie przetargu</w:t>
      </w:r>
      <w:r>
        <w:rPr>
          <w:rFonts w:ascii="Times New Roman" w:hAnsi="Times New Roman" w:cs="Times New Roman"/>
        </w:rPr>
        <w:t>.</w:t>
      </w:r>
    </w:p>
    <w:p w14:paraId="1E484D18" w14:textId="250C4971" w:rsidR="00A70A04" w:rsidRPr="00D0017B" w:rsidRDefault="00A70A04" w:rsidP="00A70A04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D0017B">
        <w:rPr>
          <w:rFonts w:ascii="Times New Roman" w:eastAsia="Calibri" w:hAnsi="Times New Roman" w:cs="Times New Roman"/>
          <w:b/>
          <w:bCs/>
        </w:rPr>
        <w:t xml:space="preserve">Odpowiedź </w:t>
      </w:r>
      <w:r>
        <w:rPr>
          <w:rFonts w:ascii="Times New Roman" w:eastAsia="Calibri" w:hAnsi="Times New Roman" w:cs="Times New Roman"/>
          <w:b/>
          <w:bCs/>
        </w:rPr>
        <w:t>20</w:t>
      </w:r>
    </w:p>
    <w:p w14:paraId="362E037B" w14:textId="70D37653" w:rsidR="00A70A04" w:rsidRPr="00F80D55" w:rsidRDefault="00F80D55" w:rsidP="00A70A04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F80D55">
        <w:rPr>
          <w:rFonts w:ascii="Times New Roman" w:eastAsia="Times New Roman" w:hAnsi="Times New Roman" w:cs="Times New Roman"/>
        </w:rPr>
        <w:t>Warstwy terenów utwardzonych wg opisu technicznego punkt 4.6</w:t>
      </w:r>
      <w:r>
        <w:rPr>
          <w:rFonts w:ascii="Times New Roman" w:eastAsia="Times New Roman" w:hAnsi="Times New Roman" w:cs="Times New Roman"/>
        </w:rPr>
        <w:t>.</w:t>
      </w:r>
    </w:p>
    <w:p w14:paraId="40AF5E6F" w14:textId="77777777" w:rsidR="00A70A04" w:rsidRDefault="00A70A04" w:rsidP="00A70A04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75E28819" w14:textId="00F7E240" w:rsidR="00A70A04" w:rsidRPr="00D0017B" w:rsidRDefault="00A70A04" w:rsidP="00A70A04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t xml:space="preserve">Pytanie </w:t>
      </w:r>
      <w:r>
        <w:rPr>
          <w:rFonts w:ascii="Times New Roman" w:hAnsi="Times New Roman" w:cs="Times New Roman"/>
          <w:b/>
          <w:bCs/>
        </w:rPr>
        <w:t>21</w:t>
      </w:r>
    </w:p>
    <w:p w14:paraId="3F48E6A5" w14:textId="7B6F3C12" w:rsidR="00A70A04" w:rsidRPr="00F80D55" w:rsidRDefault="00A70A04" w:rsidP="00F80D5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1F497D"/>
          <w:lang w:eastAsia="pl-PL"/>
        </w:rPr>
      </w:pPr>
      <w:r w:rsidRPr="00A70A04">
        <w:rPr>
          <w:rFonts w:ascii="Times New Roman" w:eastAsia="Times New Roman" w:hAnsi="Times New Roman" w:cs="Times New Roman"/>
          <w:sz w:val="23"/>
          <w:szCs w:val="23"/>
        </w:rPr>
        <w:t xml:space="preserve">W załączonej dokumentacji nie znalazłem specyfikacji technicznej do projektowanych kurtyn powietrznych zlokalizowanych przy większości drzwi wejściowych. Prośba o podanie parametrów technicznych dla tych elementów. </w:t>
      </w:r>
    </w:p>
    <w:p w14:paraId="5054B756" w14:textId="294F340C" w:rsidR="00A70A04" w:rsidRPr="00D0017B" w:rsidRDefault="00A70A04" w:rsidP="00A70A04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D0017B">
        <w:rPr>
          <w:rFonts w:ascii="Times New Roman" w:eastAsia="Calibri" w:hAnsi="Times New Roman" w:cs="Times New Roman"/>
          <w:b/>
          <w:bCs/>
        </w:rPr>
        <w:t xml:space="preserve">Odpowiedź </w:t>
      </w:r>
      <w:r>
        <w:rPr>
          <w:rFonts w:ascii="Times New Roman" w:eastAsia="Calibri" w:hAnsi="Times New Roman" w:cs="Times New Roman"/>
          <w:b/>
          <w:bCs/>
        </w:rPr>
        <w:t>21</w:t>
      </w:r>
    </w:p>
    <w:p w14:paraId="52EAB910" w14:textId="724384B1" w:rsidR="00F80D55" w:rsidRPr="00F80D55" w:rsidRDefault="00F80D55" w:rsidP="00F80D5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80D55">
        <w:rPr>
          <w:rFonts w:ascii="Times New Roman" w:eastAsia="Times New Roman" w:hAnsi="Times New Roman" w:cs="Times New Roman"/>
          <w:lang w:eastAsia="pl-PL"/>
        </w:rPr>
        <w:t>Wg rzutów branży arch</w:t>
      </w:r>
      <w:r>
        <w:rPr>
          <w:rFonts w:ascii="Times New Roman" w:eastAsia="Times New Roman" w:hAnsi="Times New Roman" w:cs="Times New Roman"/>
          <w:lang w:eastAsia="pl-PL"/>
        </w:rPr>
        <w:t>itektonicznej</w:t>
      </w:r>
      <w:r w:rsidRPr="00F80D55">
        <w:rPr>
          <w:rFonts w:ascii="Times New Roman" w:eastAsia="Times New Roman" w:hAnsi="Times New Roman" w:cs="Times New Roman"/>
          <w:lang w:eastAsia="pl-PL"/>
        </w:rPr>
        <w:t xml:space="preserve"> i elektr</w:t>
      </w:r>
      <w:r>
        <w:rPr>
          <w:rFonts w:ascii="Times New Roman" w:eastAsia="Times New Roman" w:hAnsi="Times New Roman" w:cs="Times New Roman"/>
          <w:lang w:eastAsia="pl-PL"/>
        </w:rPr>
        <w:t>ycznej</w:t>
      </w:r>
      <w:r w:rsidRPr="00F80D55">
        <w:rPr>
          <w:rFonts w:ascii="Times New Roman" w:eastAsia="Times New Roman" w:hAnsi="Times New Roman" w:cs="Times New Roman"/>
          <w:lang w:eastAsia="pl-PL"/>
        </w:rPr>
        <w:t xml:space="preserve"> - moc 5kW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14:paraId="767DB9FB" w14:textId="77777777" w:rsidR="00A70A04" w:rsidRDefault="00A70A04" w:rsidP="00A70A04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0E8C2EB5" w14:textId="1BFFE7F9" w:rsidR="00A70A04" w:rsidRPr="00D0017B" w:rsidRDefault="00A70A04" w:rsidP="00A70A04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t xml:space="preserve">Pytanie </w:t>
      </w:r>
      <w:r>
        <w:rPr>
          <w:rFonts w:ascii="Times New Roman" w:hAnsi="Times New Roman" w:cs="Times New Roman"/>
          <w:b/>
          <w:bCs/>
        </w:rPr>
        <w:t>22</w:t>
      </w:r>
    </w:p>
    <w:p w14:paraId="3EF468D2" w14:textId="77777777" w:rsidR="00A70A04" w:rsidRPr="00A70A04" w:rsidRDefault="00A70A04" w:rsidP="00A70A04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1F497D"/>
          <w:lang w:eastAsia="pl-PL"/>
        </w:rPr>
      </w:pPr>
      <w:r w:rsidRPr="00A70A04">
        <w:rPr>
          <w:rFonts w:ascii="Times New Roman" w:eastAsia="Times New Roman" w:hAnsi="Times New Roman" w:cs="Times New Roman"/>
          <w:sz w:val="23"/>
          <w:szCs w:val="23"/>
        </w:rPr>
        <w:t>Czy jest możliwość uzyskania danych technicznych dotyczących konstrukcji spikerki .</w:t>
      </w:r>
    </w:p>
    <w:p w14:paraId="256081D8" w14:textId="416603BA" w:rsidR="00A70A04" w:rsidRDefault="00A70A04" w:rsidP="00A70A04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A70A04">
        <w:rPr>
          <w:rFonts w:ascii="Times New Roman" w:eastAsia="Times New Roman" w:hAnsi="Times New Roman" w:cs="Times New Roman"/>
          <w:sz w:val="23"/>
          <w:szCs w:val="23"/>
        </w:rPr>
        <w:t>Informacje na rzucie piętra tj. ‘’ Spikerka szkło + oprawa Al.’’ są niewystarczające</w:t>
      </w:r>
    </w:p>
    <w:p w14:paraId="6DBB6A1D" w14:textId="66470385" w:rsidR="00A70A04" w:rsidRPr="00D0017B" w:rsidRDefault="00A70A04" w:rsidP="00A70A04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D0017B">
        <w:rPr>
          <w:rFonts w:ascii="Times New Roman" w:eastAsia="Calibri" w:hAnsi="Times New Roman" w:cs="Times New Roman"/>
          <w:b/>
          <w:bCs/>
        </w:rPr>
        <w:t xml:space="preserve">Odpowiedź </w:t>
      </w:r>
      <w:r>
        <w:rPr>
          <w:rFonts w:ascii="Times New Roman" w:eastAsia="Calibri" w:hAnsi="Times New Roman" w:cs="Times New Roman"/>
          <w:b/>
          <w:bCs/>
        </w:rPr>
        <w:t>22</w:t>
      </w:r>
    </w:p>
    <w:p w14:paraId="6D5840D0" w14:textId="48EB432F" w:rsidR="00A70A04" w:rsidRPr="00F80D55" w:rsidRDefault="00F80D55" w:rsidP="00A70A04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F80D55">
        <w:rPr>
          <w:rFonts w:ascii="Times New Roman" w:eastAsia="Times New Roman" w:hAnsi="Times New Roman" w:cs="Times New Roman"/>
        </w:rPr>
        <w:t>Wg rzutu piętra i opisu technicznego</w:t>
      </w:r>
      <w:r>
        <w:rPr>
          <w:rFonts w:ascii="Times New Roman" w:eastAsia="Times New Roman" w:hAnsi="Times New Roman" w:cs="Times New Roman"/>
        </w:rPr>
        <w:t>.</w:t>
      </w:r>
    </w:p>
    <w:p w14:paraId="56AD1429" w14:textId="77777777" w:rsidR="00F80D55" w:rsidRDefault="00F80D55" w:rsidP="00A70A04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32E8808A" w14:textId="0699D5D6" w:rsidR="00A70A04" w:rsidRPr="00D0017B" w:rsidRDefault="00A70A04" w:rsidP="00A70A04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t xml:space="preserve">Pytanie </w:t>
      </w:r>
      <w:r>
        <w:rPr>
          <w:rFonts w:ascii="Times New Roman" w:hAnsi="Times New Roman" w:cs="Times New Roman"/>
          <w:b/>
          <w:bCs/>
        </w:rPr>
        <w:t>23</w:t>
      </w:r>
    </w:p>
    <w:p w14:paraId="0229CAD0" w14:textId="3F962A02" w:rsidR="00A70A04" w:rsidRPr="00A70A04" w:rsidRDefault="00A70A04" w:rsidP="00A70A04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A70A04">
        <w:rPr>
          <w:rFonts w:ascii="Times New Roman" w:hAnsi="Times New Roman" w:cs="Times New Roman"/>
        </w:rPr>
        <w:t xml:space="preserve">Czy istnieje możliwość zamiany poszycia dachu nad częścią zaplecza z papy na membranę </w:t>
      </w:r>
      <w:r w:rsidRPr="00A70A04">
        <w:rPr>
          <w:rFonts w:ascii="Times New Roman" w:hAnsi="Times New Roman" w:cs="Times New Roman"/>
        </w:rPr>
        <w:lastRenderedPageBreak/>
        <w:t>identyczną do tej która jest zaprojektowana nad salą sportową?</w:t>
      </w:r>
    </w:p>
    <w:p w14:paraId="0F4DDBBB" w14:textId="3A331314" w:rsidR="00A70A04" w:rsidRPr="00D0017B" w:rsidRDefault="00A70A04" w:rsidP="00A70A04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D0017B">
        <w:rPr>
          <w:rFonts w:ascii="Times New Roman" w:eastAsia="Calibri" w:hAnsi="Times New Roman" w:cs="Times New Roman"/>
          <w:b/>
          <w:bCs/>
        </w:rPr>
        <w:t xml:space="preserve">Odpowiedź </w:t>
      </w:r>
      <w:r>
        <w:rPr>
          <w:rFonts w:ascii="Times New Roman" w:eastAsia="Calibri" w:hAnsi="Times New Roman" w:cs="Times New Roman"/>
          <w:b/>
          <w:bCs/>
        </w:rPr>
        <w:t>23</w:t>
      </w:r>
    </w:p>
    <w:p w14:paraId="1DBDA41E" w14:textId="0DF6EA88" w:rsidR="00A70A04" w:rsidRPr="00F80D55" w:rsidRDefault="00F80D55" w:rsidP="00A70A0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wyraża zgodę.</w:t>
      </w:r>
    </w:p>
    <w:p w14:paraId="39A7ACCC" w14:textId="77777777" w:rsidR="00F80D55" w:rsidRDefault="00F80D55" w:rsidP="00A70A04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1C97FD1C" w14:textId="549029FD" w:rsidR="00A70A04" w:rsidRPr="00D0017B" w:rsidRDefault="00A70A04" w:rsidP="00A70A04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t xml:space="preserve">Pytanie </w:t>
      </w:r>
      <w:r>
        <w:rPr>
          <w:rFonts w:ascii="Times New Roman" w:hAnsi="Times New Roman" w:cs="Times New Roman"/>
          <w:b/>
          <w:bCs/>
        </w:rPr>
        <w:t>24</w:t>
      </w:r>
    </w:p>
    <w:p w14:paraId="35475ADF" w14:textId="7EF7A1B5" w:rsidR="00A70A04" w:rsidRPr="00A70A04" w:rsidRDefault="00A70A04" w:rsidP="00A70A04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1F497D"/>
          <w:lang w:eastAsia="pl-PL"/>
        </w:rPr>
      </w:pPr>
      <w:r w:rsidRPr="00A70A04">
        <w:rPr>
          <w:rFonts w:ascii="Times New Roman" w:eastAsia="Times New Roman" w:hAnsi="Times New Roman" w:cs="Times New Roman"/>
          <w:sz w:val="23"/>
          <w:szCs w:val="23"/>
        </w:rPr>
        <w:t xml:space="preserve">Zaprojektowana studnia wodomierzowa o średnicy D1000mm będzie niewystarczająca do zamontowania zaprojektowanego gniazda wodomierzowego DN80. W przekazanej dokumentacji brakuje szczegółowego schematu dla gniazda wodomierzowego. </w:t>
      </w:r>
    </w:p>
    <w:p w14:paraId="0D75F91A" w14:textId="77777777" w:rsidR="00A70A04" w:rsidRPr="00A70A04" w:rsidRDefault="00A70A04" w:rsidP="00A70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A70A04">
        <w:rPr>
          <w:rFonts w:ascii="Times New Roman" w:hAnsi="Times New Roman" w:cs="Times New Roman"/>
          <w:color w:val="000000"/>
          <w:sz w:val="23"/>
          <w:szCs w:val="23"/>
        </w:rPr>
        <w:t xml:space="preserve">Prośba o weryfikację powyższego tematu i umieszczeniu na stronie internetowej schematu dla gniazda wodomierzowego. </w:t>
      </w:r>
    </w:p>
    <w:p w14:paraId="4203EE8B" w14:textId="77777777" w:rsidR="00A70A04" w:rsidRDefault="00A70A04" w:rsidP="00A70A04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12C26544" w14:textId="13469CA0" w:rsidR="00A70A04" w:rsidRPr="00D0017B" w:rsidRDefault="00A70A04" w:rsidP="00A70A04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D0017B">
        <w:rPr>
          <w:rFonts w:ascii="Times New Roman" w:eastAsia="Calibri" w:hAnsi="Times New Roman" w:cs="Times New Roman"/>
          <w:b/>
          <w:bCs/>
        </w:rPr>
        <w:t xml:space="preserve">Odpowiedź </w:t>
      </w:r>
      <w:r>
        <w:rPr>
          <w:rFonts w:ascii="Times New Roman" w:eastAsia="Calibri" w:hAnsi="Times New Roman" w:cs="Times New Roman"/>
          <w:b/>
          <w:bCs/>
        </w:rPr>
        <w:t>24</w:t>
      </w:r>
    </w:p>
    <w:p w14:paraId="6B5E1116" w14:textId="7839A29F" w:rsidR="00A70A04" w:rsidRPr="008C7D30" w:rsidRDefault="00F80D55" w:rsidP="00A70A04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8C7D30">
        <w:rPr>
          <w:rFonts w:ascii="Times New Roman" w:eastAsia="Times New Roman" w:hAnsi="Times New Roman" w:cs="Times New Roman"/>
        </w:rPr>
        <w:t>Przyjąć studnię D1500 mm</w:t>
      </w:r>
      <w:r w:rsidR="008C7D30" w:rsidRPr="008C7D30">
        <w:rPr>
          <w:rFonts w:ascii="Times New Roman" w:eastAsia="Times New Roman" w:hAnsi="Times New Roman" w:cs="Times New Roman"/>
        </w:rPr>
        <w:t>.</w:t>
      </w:r>
    </w:p>
    <w:p w14:paraId="7B5C9430" w14:textId="77777777" w:rsidR="008C7D30" w:rsidRDefault="008C7D30" w:rsidP="00A70A04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0DD5DFE2" w14:textId="17BAFBDA" w:rsidR="00A70A04" w:rsidRPr="00D0017B" w:rsidRDefault="00A70A04" w:rsidP="00A70A04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t xml:space="preserve">Pytanie </w:t>
      </w:r>
      <w:r>
        <w:rPr>
          <w:rFonts w:ascii="Times New Roman" w:hAnsi="Times New Roman" w:cs="Times New Roman"/>
          <w:b/>
          <w:bCs/>
        </w:rPr>
        <w:t>25</w:t>
      </w:r>
    </w:p>
    <w:p w14:paraId="0469D3F1" w14:textId="77777777" w:rsidR="00A70A04" w:rsidRPr="00A70A04" w:rsidRDefault="00A70A04" w:rsidP="00A70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A70A04">
        <w:rPr>
          <w:rFonts w:ascii="Times New Roman" w:hAnsi="Times New Roman" w:cs="Times New Roman"/>
          <w:color w:val="000000"/>
          <w:sz w:val="23"/>
          <w:szCs w:val="23"/>
        </w:rPr>
        <w:t xml:space="preserve">W przekazanej dokumentacji brak jest parametrów konstrukcyjnych/danych technicznych zarówno dla podłoża-posadowienia jak i samej konstrukcji zbiornika retencyjnego o wymiarach 8,00x5,00x3,00. </w:t>
      </w:r>
    </w:p>
    <w:p w14:paraId="6AF46B23" w14:textId="77777777" w:rsidR="00A70A04" w:rsidRPr="00A70A04" w:rsidRDefault="00A70A04" w:rsidP="00A70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14:paraId="4412EFE9" w14:textId="77777777" w:rsidR="00A70A04" w:rsidRDefault="00A70A04" w:rsidP="00A70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A70A04">
        <w:rPr>
          <w:rFonts w:ascii="Times New Roman" w:hAnsi="Times New Roman" w:cs="Times New Roman"/>
          <w:color w:val="000000"/>
          <w:sz w:val="23"/>
          <w:szCs w:val="23"/>
        </w:rPr>
        <w:t xml:space="preserve">Posadowienie zbiornika o takich wymiarach przy takich warunkach gruntowych jest b. skomplikowane i bez szczegółowych danych wycena tego zakresu prac wiąże się z dużym ryzykiem. </w:t>
      </w:r>
    </w:p>
    <w:p w14:paraId="654DD053" w14:textId="0A2EE4FA" w:rsidR="00A70A04" w:rsidRPr="00A70A04" w:rsidRDefault="00A70A04" w:rsidP="00A70A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A70A04">
        <w:rPr>
          <w:rFonts w:ascii="Times New Roman" w:eastAsia="Times New Roman" w:hAnsi="Times New Roman" w:cs="Times New Roman"/>
          <w:b/>
          <w:sz w:val="23"/>
          <w:szCs w:val="23"/>
        </w:rPr>
        <w:t>Prośba o umieszczenie dokumentacji dla tego elementu na stronie przetargu.</w:t>
      </w:r>
    </w:p>
    <w:p w14:paraId="6AF196B1" w14:textId="77777777" w:rsidR="00A70A04" w:rsidRDefault="00A70A04" w:rsidP="00A70A04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2BE316CB" w14:textId="51F03DBF" w:rsidR="00A70A04" w:rsidRPr="00D0017B" w:rsidRDefault="00A70A04" w:rsidP="00A70A04">
      <w:pPr>
        <w:widowControl w:val="0"/>
        <w:suppressAutoHyphens/>
        <w:spacing w:after="120" w:line="240" w:lineRule="auto"/>
        <w:jc w:val="both"/>
        <w:rPr>
          <w:rFonts w:ascii="Times New Roman" w:eastAsia="Calibri" w:hAnsi="Times New Roman" w:cs="Times New Roman"/>
          <w:b/>
          <w:bCs/>
        </w:rPr>
      </w:pPr>
      <w:bookmarkStart w:id="4" w:name="_Hlk64022764"/>
      <w:r w:rsidRPr="00D0017B">
        <w:rPr>
          <w:rFonts w:ascii="Times New Roman" w:eastAsia="Calibri" w:hAnsi="Times New Roman" w:cs="Times New Roman"/>
          <w:b/>
          <w:bCs/>
        </w:rPr>
        <w:t xml:space="preserve">Odpowiedź </w:t>
      </w:r>
      <w:r>
        <w:rPr>
          <w:rFonts w:ascii="Times New Roman" w:eastAsia="Calibri" w:hAnsi="Times New Roman" w:cs="Times New Roman"/>
          <w:b/>
          <w:bCs/>
        </w:rPr>
        <w:t>25</w:t>
      </w:r>
      <w:bookmarkEnd w:id="4"/>
    </w:p>
    <w:p w14:paraId="0F59C17D" w14:textId="0995DD95" w:rsidR="008C7D30" w:rsidRPr="008C7D30" w:rsidRDefault="008C7D30" w:rsidP="00F80D55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8C7D30">
        <w:rPr>
          <w:rFonts w:ascii="Times New Roman" w:eastAsia="Times New Roman" w:hAnsi="Times New Roman" w:cs="Times New Roman"/>
        </w:rPr>
        <w:t>Podkład z chudego betonu B15 - 20 cm, w razie konieczności wykop odwodnić</w:t>
      </w:r>
      <w:r>
        <w:rPr>
          <w:rFonts w:ascii="Times New Roman" w:eastAsia="Times New Roman" w:hAnsi="Times New Roman" w:cs="Times New Roman"/>
        </w:rPr>
        <w:t>.</w:t>
      </w:r>
    </w:p>
    <w:p w14:paraId="436CC5F3" w14:textId="77777777" w:rsidR="008C7D30" w:rsidRDefault="008C7D30" w:rsidP="00F80D55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1046F60C" w14:textId="44BA8AD4" w:rsidR="00F80D55" w:rsidRPr="00D0017B" w:rsidRDefault="00F80D55" w:rsidP="00F80D55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t xml:space="preserve">Pytanie </w:t>
      </w:r>
      <w:r>
        <w:rPr>
          <w:rFonts w:ascii="Times New Roman" w:hAnsi="Times New Roman" w:cs="Times New Roman"/>
          <w:b/>
          <w:bCs/>
        </w:rPr>
        <w:t>26</w:t>
      </w:r>
    </w:p>
    <w:p w14:paraId="6994ECEE" w14:textId="44121F6A" w:rsidR="00F80D55" w:rsidRPr="00F80D55" w:rsidRDefault="00F80D55" w:rsidP="00F80D55">
      <w:pPr>
        <w:pStyle w:val="Bezodstpw"/>
        <w:jc w:val="both"/>
        <w:rPr>
          <w:rFonts w:ascii="Times New Roman" w:eastAsia="Calibri" w:hAnsi="Times New Roman" w:cs="Times New Roman"/>
          <w:b/>
          <w:bCs/>
        </w:rPr>
      </w:pPr>
      <w:r w:rsidRPr="00F80D55">
        <w:rPr>
          <w:rFonts w:ascii="Times New Roman" w:eastAsia="Calibri" w:hAnsi="Times New Roman" w:cs="Times New Roman"/>
        </w:rPr>
        <w:t>Na rzucie kotłowni w instalacji wodociągowej i klimatyzacji jest narysowany bufor c.o., nie ma go na rzucie c.o. i schemacie technologicznym kotłowni. Czy ma być i jeżeli tak to o jakiej pojemności ?.</w:t>
      </w:r>
    </w:p>
    <w:p w14:paraId="0B0DBD9D" w14:textId="1D47E124" w:rsidR="00F80D55" w:rsidRDefault="00F80D55" w:rsidP="00F80D55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eastAsia="Calibri" w:hAnsi="Times New Roman" w:cs="Times New Roman"/>
          <w:b/>
          <w:bCs/>
        </w:rPr>
        <w:t xml:space="preserve">Odpowiedź </w:t>
      </w:r>
      <w:r>
        <w:rPr>
          <w:rFonts w:ascii="Times New Roman" w:eastAsia="Calibri" w:hAnsi="Times New Roman" w:cs="Times New Roman"/>
          <w:b/>
          <w:bCs/>
        </w:rPr>
        <w:t>26</w:t>
      </w:r>
    </w:p>
    <w:p w14:paraId="41CC5B04" w14:textId="6968DAF2" w:rsidR="00F80D55" w:rsidRPr="008C7D30" w:rsidRDefault="008C7D30" w:rsidP="00F80D55">
      <w:pPr>
        <w:pStyle w:val="Bezodstpw"/>
        <w:jc w:val="both"/>
        <w:rPr>
          <w:rFonts w:ascii="Times New Roman" w:hAnsi="Times New Roman" w:cs="Times New Roman"/>
        </w:rPr>
      </w:pPr>
      <w:r w:rsidRPr="008C7D30">
        <w:rPr>
          <w:rFonts w:ascii="Times New Roman" w:hAnsi="Times New Roman" w:cs="Times New Roman"/>
        </w:rPr>
        <w:t>Przyjąć bufor 1000 L</w:t>
      </w:r>
      <w:r>
        <w:rPr>
          <w:rFonts w:ascii="Times New Roman" w:hAnsi="Times New Roman" w:cs="Times New Roman"/>
        </w:rPr>
        <w:t>.</w:t>
      </w:r>
    </w:p>
    <w:p w14:paraId="7E441E10" w14:textId="77777777" w:rsidR="008C7D30" w:rsidRDefault="008C7D30" w:rsidP="00F80D55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0D59F451" w14:textId="22BE6C0E" w:rsidR="00F80D55" w:rsidRPr="00D0017B" w:rsidRDefault="00F80D55" w:rsidP="00F80D55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t xml:space="preserve">Pytanie </w:t>
      </w:r>
      <w:r>
        <w:rPr>
          <w:rFonts w:ascii="Times New Roman" w:hAnsi="Times New Roman" w:cs="Times New Roman"/>
          <w:b/>
          <w:bCs/>
        </w:rPr>
        <w:t>27</w:t>
      </w:r>
    </w:p>
    <w:p w14:paraId="431DE3B7" w14:textId="78D97E5E" w:rsidR="00F80D55" w:rsidRDefault="00F80D55" w:rsidP="00F80D55">
      <w:pPr>
        <w:spacing w:after="0" w:line="240" w:lineRule="auto"/>
        <w:rPr>
          <w:rFonts w:ascii="Times New Roman" w:eastAsia="Calibri" w:hAnsi="Times New Roman" w:cs="Times New Roman"/>
        </w:rPr>
      </w:pPr>
      <w:r w:rsidRPr="00F80D55">
        <w:rPr>
          <w:rFonts w:ascii="Times New Roman" w:eastAsia="Calibri" w:hAnsi="Times New Roman" w:cs="Times New Roman"/>
        </w:rPr>
        <w:t>Brak opisu pomp na rozdzielaczu c.o. w kotłowni czy Zamawiający może uzupełnić opis?</w:t>
      </w:r>
    </w:p>
    <w:p w14:paraId="19B9A399" w14:textId="77777777" w:rsidR="008C7D30" w:rsidRDefault="008C7D30" w:rsidP="00F80D55">
      <w:pPr>
        <w:pStyle w:val="Bezodstpw"/>
        <w:jc w:val="both"/>
        <w:rPr>
          <w:rFonts w:ascii="Times New Roman" w:eastAsia="Calibri" w:hAnsi="Times New Roman" w:cs="Times New Roman"/>
          <w:b/>
          <w:bCs/>
        </w:rPr>
      </w:pPr>
    </w:p>
    <w:p w14:paraId="70E53018" w14:textId="76A45765" w:rsidR="00F80D55" w:rsidRDefault="00F80D55" w:rsidP="00F80D55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eastAsia="Calibri" w:hAnsi="Times New Roman" w:cs="Times New Roman"/>
          <w:b/>
          <w:bCs/>
        </w:rPr>
        <w:t xml:space="preserve">Odpowiedź </w:t>
      </w:r>
      <w:r>
        <w:rPr>
          <w:rFonts w:ascii="Times New Roman" w:eastAsia="Calibri" w:hAnsi="Times New Roman" w:cs="Times New Roman"/>
          <w:b/>
          <w:bCs/>
        </w:rPr>
        <w:t>27</w:t>
      </w:r>
    </w:p>
    <w:p w14:paraId="5D1F385D" w14:textId="0862691A" w:rsidR="00F80D55" w:rsidRPr="008C7D30" w:rsidRDefault="008C7D30" w:rsidP="00F80D55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Wg rzutu, schematu i opisu c.o.</w:t>
      </w:r>
    </w:p>
    <w:p w14:paraId="7A62DA79" w14:textId="77777777" w:rsidR="008C7D30" w:rsidRDefault="008C7D30" w:rsidP="00F80D55">
      <w:pPr>
        <w:pStyle w:val="Bezodstpw"/>
        <w:jc w:val="both"/>
        <w:rPr>
          <w:rFonts w:ascii="Times New Roman" w:hAnsi="Times New Roman" w:cs="Times New Roman"/>
          <w:b/>
          <w:bCs/>
        </w:rPr>
      </w:pPr>
    </w:p>
    <w:p w14:paraId="4EFE859E" w14:textId="4266BCB9" w:rsidR="00F80D55" w:rsidRPr="00D0017B" w:rsidRDefault="00F80D55" w:rsidP="00F80D55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hAnsi="Times New Roman" w:cs="Times New Roman"/>
          <w:b/>
          <w:bCs/>
        </w:rPr>
        <w:t xml:space="preserve">Pytanie </w:t>
      </w:r>
      <w:r>
        <w:rPr>
          <w:rFonts w:ascii="Times New Roman" w:hAnsi="Times New Roman" w:cs="Times New Roman"/>
          <w:b/>
          <w:bCs/>
        </w:rPr>
        <w:t>28</w:t>
      </w:r>
    </w:p>
    <w:p w14:paraId="39483A9E" w14:textId="2372F8AA" w:rsidR="002948EF" w:rsidRDefault="00F80D55" w:rsidP="00A70A04">
      <w:pPr>
        <w:pStyle w:val="Bezodstpw"/>
        <w:jc w:val="both"/>
        <w:rPr>
          <w:rFonts w:ascii="Times New Roman" w:eastAsia="Times New Roman" w:hAnsi="Times New Roman" w:cs="Times New Roman"/>
          <w:color w:val="000000"/>
        </w:rPr>
      </w:pPr>
      <w:r w:rsidRPr="00F80D55">
        <w:rPr>
          <w:rFonts w:ascii="Times New Roman" w:eastAsia="Times New Roman" w:hAnsi="Times New Roman" w:cs="Times New Roman"/>
          <w:color w:val="000000"/>
        </w:rPr>
        <w:t>Nie ma przekroju przez nawierzchnię i podbudowę bieżni. Czy pod nawierzchnią poliuretanową jest podbudowa z kruszywa, czy wylany beton? </w:t>
      </w:r>
    </w:p>
    <w:p w14:paraId="75979CB3" w14:textId="77777777" w:rsidR="00F80D55" w:rsidRDefault="00F80D55" w:rsidP="00F80D55">
      <w:pPr>
        <w:pStyle w:val="Bezodstpw"/>
        <w:jc w:val="both"/>
        <w:rPr>
          <w:rFonts w:ascii="Times New Roman" w:eastAsia="Calibri" w:hAnsi="Times New Roman" w:cs="Times New Roman"/>
          <w:b/>
          <w:bCs/>
        </w:rPr>
      </w:pPr>
    </w:p>
    <w:p w14:paraId="6326C7A3" w14:textId="549D7A74" w:rsidR="00F80D55" w:rsidRDefault="00F80D55" w:rsidP="00F80D55">
      <w:pPr>
        <w:pStyle w:val="Bezodstpw"/>
        <w:jc w:val="both"/>
        <w:rPr>
          <w:rFonts w:ascii="Times New Roman" w:hAnsi="Times New Roman" w:cs="Times New Roman"/>
          <w:b/>
          <w:bCs/>
        </w:rPr>
      </w:pPr>
      <w:r w:rsidRPr="00D0017B">
        <w:rPr>
          <w:rFonts w:ascii="Times New Roman" w:eastAsia="Calibri" w:hAnsi="Times New Roman" w:cs="Times New Roman"/>
          <w:b/>
          <w:bCs/>
        </w:rPr>
        <w:t xml:space="preserve">Odpowiedź </w:t>
      </w:r>
      <w:r>
        <w:rPr>
          <w:rFonts w:ascii="Times New Roman" w:eastAsia="Calibri" w:hAnsi="Times New Roman" w:cs="Times New Roman"/>
          <w:b/>
          <w:bCs/>
        </w:rPr>
        <w:t>28</w:t>
      </w:r>
    </w:p>
    <w:p w14:paraId="0CBA53A0" w14:textId="70707378" w:rsidR="00F80D55" w:rsidRDefault="009F28AB" w:rsidP="00A70A0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Dopuszcza się podbudowę z wylanego betonu.</w:t>
      </w:r>
    </w:p>
    <w:p w14:paraId="250AB22A" w14:textId="2661BA92" w:rsidR="00385D1E" w:rsidRDefault="00385D1E" w:rsidP="00A70A04">
      <w:pPr>
        <w:pStyle w:val="Bezodstpw"/>
        <w:jc w:val="both"/>
        <w:rPr>
          <w:rFonts w:ascii="Times New Roman" w:hAnsi="Times New Roman" w:cs="Times New Roman"/>
        </w:rPr>
      </w:pPr>
    </w:p>
    <w:p w14:paraId="0E3F2731" w14:textId="27CF4676" w:rsidR="00385D1E" w:rsidRDefault="00385D1E" w:rsidP="00A70A04">
      <w:pPr>
        <w:pStyle w:val="Bezodstpw"/>
        <w:jc w:val="both"/>
        <w:rPr>
          <w:rFonts w:ascii="Times New Roman" w:hAnsi="Times New Roman" w:cs="Times New Roman"/>
        </w:rPr>
      </w:pPr>
    </w:p>
    <w:p w14:paraId="58896EC9" w14:textId="13135073" w:rsidR="00385D1E" w:rsidRDefault="00385D1E" w:rsidP="00A70A0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Załączniki do odpowiedzi:</w:t>
      </w:r>
    </w:p>
    <w:p w14:paraId="67020A57" w14:textId="49CCECF1" w:rsidR="00385D1E" w:rsidRDefault="00385D1E" w:rsidP="00385D1E">
      <w:pPr>
        <w:pStyle w:val="Bezodstpw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1- zestawienie stolarki </w:t>
      </w:r>
    </w:p>
    <w:p w14:paraId="509EE77F" w14:textId="416299EB" w:rsidR="00385D1E" w:rsidRDefault="00385D1E" w:rsidP="00385D1E">
      <w:pPr>
        <w:pStyle w:val="Bezodstpw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 – projekt dźwigu</w:t>
      </w:r>
    </w:p>
    <w:p w14:paraId="7EB7B0C6" w14:textId="749E5490" w:rsidR="00385D1E" w:rsidRDefault="005416EE" w:rsidP="00385D1E">
      <w:pPr>
        <w:pStyle w:val="Bezodstpw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3- obliczenia statyczne</w:t>
      </w:r>
    </w:p>
    <w:p w14:paraId="791F185D" w14:textId="06EA7254" w:rsidR="005416EE" w:rsidRDefault="005416EE" w:rsidP="00385D1E">
      <w:pPr>
        <w:pStyle w:val="Bezodstpw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4 </w:t>
      </w:r>
      <w:r w:rsidR="007F50FE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7F50FE">
        <w:rPr>
          <w:rFonts w:ascii="Times New Roman" w:hAnsi="Times New Roman" w:cs="Times New Roman"/>
        </w:rPr>
        <w:t>detal konstrukcji dachu i łącznika</w:t>
      </w:r>
    </w:p>
    <w:p w14:paraId="6B30A980" w14:textId="3CF4D4C8" w:rsidR="007F50FE" w:rsidRPr="00F80D55" w:rsidRDefault="007F50FE" w:rsidP="00385D1E">
      <w:pPr>
        <w:pStyle w:val="Bezodstpw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5 - szyb</w:t>
      </w:r>
    </w:p>
    <w:sectPr w:rsidR="007F50FE" w:rsidRPr="00F80D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CA876B" w14:textId="77777777" w:rsidR="0042404A" w:rsidRDefault="0042404A" w:rsidP="00EA1803">
      <w:pPr>
        <w:spacing w:after="0" w:line="240" w:lineRule="auto"/>
      </w:pPr>
      <w:r>
        <w:separator/>
      </w:r>
    </w:p>
  </w:endnote>
  <w:endnote w:type="continuationSeparator" w:id="0">
    <w:p w14:paraId="6DA2F8B1" w14:textId="77777777" w:rsidR="0042404A" w:rsidRDefault="0042404A" w:rsidP="00EA1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7F2BE3" w14:textId="77777777" w:rsidR="0042404A" w:rsidRDefault="0042404A" w:rsidP="00EA1803">
      <w:pPr>
        <w:spacing w:after="0" w:line="240" w:lineRule="auto"/>
      </w:pPr>
      <w:r>
        <w:separator/>
      </w:r>
    </w:p>
  </w:footnote>
  <w:footnote w:type="continuationSeparator" w:id="0">
    <w:p w14:paraId="3468F97E" w14:textId="77777777" w:rsidR="0042404A" w:rsidRDefault="0042404A" w:rsidP="00EA1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A0DD6"/>
    <w:multiLevelType w:val="hybridMultilevel"/>
    <w:tmpl w:val="B9C8BF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B02CA"/>
    <w:multiLevelType w:val="hybridMultilevel"/>
    <w:tmpl w:val="2E365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56B2D"/>
    <w:multiLevelType w:val="hybridMultilevel"/>
    <w:tmpl w:val="99C23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E0E60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4781702"/>
    <w:multiLevelType w:val="hybridMultilevel"/>
    <w:tmpl w:val="81F65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32803"/>
    <w:multiLevelType w:val="hybridMultilevel"/>
    <w:tmpl w:val="355C7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C32BEB"/>
    <w:multiLevelType w:val="multilevel"/>
    <w:tmpl w:val="FFDA0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6F2B2530"/>
    <w:multiLevelType w:val="hybridMultilevel"/>
    <w:tmpl w:val="4E28E13A"/>
    <w:lvl w:ilvl="0" w:tplc="0DBAE628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E8B"/>
    <w:rsid w:val="000130CD"/>
    <w:rsid w:val="0005024C"/>
    <w:rsid w:val="00110F18"/>
    <w:rsid w:val="00146BAA"/>
    <w:rsid w:val="001E3ABD"/>
    <w:rsid w:val="001E5898"/>
    <w:rsid w:val="001E69C6"/>
    <w:rsid w:val="00217D9C"/>
    <w:rsid w:val="00260A5E"/>
    <w:rsid w:val="00292053"/>
    <w:rsid w:val="002948EF"/>
    <w:rsid w:val="002A7516"/>
    <w:rsid w:val="002C0522"/>
    <w:rsid w:val="003643EB"/>
    <w:rsid w:val="00374CBD"/>
    <w:rsid w:val="00381C16"/>
    <w:rsid w:val="00385D1E"/>
    <w:rsid w:val="0042404A"/>
    <w:rsid w:val="00440EA5"/>
    <w:rsid w:val="00454143"/>
    <w:rsid w:val="00460807"/>
    <w:rsid w:val="00495865"/>
    <w:rsid w:val="004D585F"/>
    <w:rsid w:val="00531F2A"/>
    <w:rsid w:val="0053356D"/>
    <w:rsid w:val="005416EE"/>
    <w:rsid w:val="005C3BEB"/>
    <w:rsid w:val="005C4A9D"/>
    <w:rsid w:val="005D3CF7"/>
    <w:rsid w:val="005E4ECA"/>
    <w:rsid w:val="005F403A"/>
    <w:rsid w:val="00622C7B"/>
    <w:rsid w:val="0063259D"/>
    <w:rsid w:val="00643294"/>
    <w:rsid w:val="00645A77"/>
    <w:rsid w:val="00704D82"/>
    <w:rsid w:val="00734DE5"/>
    <w:rsid w:val="00775E8B"/>
    <w:rsid w:val="00781F2A"/>
    <w:rsid w:val="007868DB"/>
    <w:rsid w:val="007F50FE"/>
    <w:rsid w:val="00804EEC"/>
    <w:rsid w:val="008179E9"/>
    <w:rsid w:val="00827F74"/>
    <w:rsid w:val="00830546"/>
    <w:rsid w:val="00870276"/>
    <w:rsid w:val="00885B6A"/>
    <w:rsid w:val="00896201"/>
    <w:rsid w:val="008A47D1"/>
    <w:rsid w:val="008B425C"/>
    <w:rsid w:val="008C7D30"/>
    <w:rsid w:val="008D527A"/>
    <w:rsid w:val="008E1318"/>
    <w:rsid w:val="0090013F"/>
    <w:rsid w:val="009018AD"/>
    <w:rsid w:val="009132CD"/>
    <w:rsid w:val="009235AB"/>
    <w:rsid w:val="00973ED4"/>
    <w:rsid w:val="009E4036"/>
    <w:rsid w:val="009F28AB"/>
    <w:rsid w:val="00A674D4"/>
    <w:rsid w:val="00A70904"/>
    <w:rsid w:val="00A70A04"/>
    <w:rsid w:val="00AC01AC"/>
    <w:rsid w:val="00B70DCF"/>
    <w:rsid w:val="00BC23BE"/>
    <w:rsid w:val="00BD2E67"/>
    <w:rsid w:val="00BD32A7"/>
    <w:rsid w:val="00C02DBA"/>
    <w:rsid w:val="00C271D2"/>
    <w:rsid w:val="00CA2BAD"/>
    <w:rsid w:val="00D0017B"/>
    <w:rsid w:val="00D147C6"/>
    <w:rsid w:val="00D234D2"/>
    <w:rsid w:val="00D43954"/>
    <w:rsid w:val="00D66211"/>
    <w:rsid w:val="00D742D2"/>
    <w:rsid w:val="00D750A7"/>
    <w:rsid w:val="00D768DA"/>
    <w:rsid w:val="00D8084F"/>
    <w:rsid w:val="00DA57D1"/>
    <w:rsid w:val="00DF1DC7"/>
    <w:rsid w:val="00E54E39"/>
    <w:rsid w:val="00E85866"/>
    <w:rsid w:val="00EA1803"/>
    <w:rsid w:val="00EA3547"/>
    <w:rsid w:val="00EC7CB4"/>
    <w:rsid w:val="00ED36E6"/>
    <w:rsid w:val="00ED5E39"/>
    <w:rsid w:val="00EF10EB"/>
    <w:rsid w:val="00F07D73"/>
    <w:rsid w:val="00F16461"/>
    <w:rsid w:val="00F3417A"/>
    <w:rsid w:val="00F80D55"/>
    <w:rsid w:val="00F81A0E"/>
    <w:rsid w:val="00FC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598A8"/>
  <w15:chartTrackingRefBased/>
  <w15:docId w15:val="{18D36273-2AA2-459E-B6E3-A3EB087B6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2E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52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75E8B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F81A0E"/>
    <w:pPr>
      <w:spacing w:before="100" w:beforeAutospacing="1" w:after="100" w:afterAutospacing="1" w:line="240" w:lineRule="auto"/>
    </w:pPr>
    <w:rPr>
      <w:rFonts w:ascii="Calibri" w:hAnsi="Calibri" w:cs="Calibri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rsid w:val="00804EE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742D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42D2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8D527A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EA1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803"/>
  </w:style>
  <w:style w:type="paragraph" w:styleId="Stopka">
    <w:name w:val="footer"/>
    <w:basedOn w:val="Normalny"/>
    <w:link w:val="StopkaZnak"/>
    <w:uiPriority w:val="99"/>
    <w:unhideWhenUsed/>
    <w:rsid w:val="00EA1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803"/>
  </w:style>
  <w:style w:type="character" w:customStyle="1" w:styleId="Nagwek1Znak">
    <w:name w:val="Nagłówek 1 Znak"/>
    <w:basedOn w:val="Domylnaczcionkaakapitu"/>
    <w:link w:val="Nagwek1"/>
    <w:uiPriority w:val="9"/>
    <w:rsid w:val="00BD2E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D808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52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1741</Words>
  <Characters>10452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4</cp:revision>
  <cp:lastPrinted>2019-11-29T06:29:00Z</cp:lastPrinted>
  <dcterms:created xsi:type="dcterms:W3CDTF">2021-02-12T11:16:00Z</dcterms:created>
  <dcterms:modified xsi:type="dcterms:W3CDTF">2021-02-12T12:10:00Z</dcterms:modified>
</cp:coreProperties>
</file>